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905" w:type="dxa"/>
        <w:tblLayout w:type="fixed"/>
        <w:tblCellMar>
          <w:left w:w="107" w:type="dxa"/>
          <w:right w:w="107" w:type="dxa"/>
        </w:tblCellMar>
        <w:tblLook w:val="0000" w:firstRow="0" w:lastRow="0" w:firstColumn="0" w:lastColumn="0" w:noHBand="0" w:noVBand="0"/>
      </w:tblPr>
      <w:tblGrid>
        <w:gridCol w:w="8905"/>
      </w:tblGrid>
      <w:tr w:rsidR="00886146" w:rsidRPr="0006174F" w14:paraId="3E6947FA" w14:textId="77777777" w:rsidTr="00197432">
        <w:tc>
          <w:tcPr>
            <w:tcW w:w="8905" w:type="dxa"/>
            <w:tcMar>
              <w:top w:w="85" w:type="dxa"/>
              <w:left w:w="85" w:type="dxa"/>
              <w:bottom w:w="85" w:type="dxa"/>
              <w:right w:w="85" w:type="dxa"/>
            </w:tcMar>
          </w:tcPr>
          <w:p w14:paraId="3A03CA00" w14:textId="77777777" w:rsidR="00886146" w:rsidRPr="0006174F" w:rsidRDefault="00886146" w:rsidP="006F518C">
            <w:pPr>
              <w:ind w:right="425"/>
              <w:jc w:val="right"/>
              <w:rPr>
                <w:rFonts w:ascii="Century Gothic" w:hAnsi="Century Gothic" w:cs="Arial"/>
                <w:b/>
                <w:sz w:val="20"/>
              </w:rPr>
            </w:pPr>
            <w:bookmarkStart w:id="0" w:name="_GoBack"/>
            <w:bookmarkEnd w:id="0"/>
          </w:p>
        </w:tc>
      </w:tr>
    </w:tbl>
    <w:tbl>
      <w:tblPr>
        <w:tblStyle w:val="TableGrid1"/>
        <w:tblpPr w:leftFromText="180" w:rightFromText="180" w:vertAnchor="text" w:horzAnchor="margin" w:tblpY="-257"/>
        <w:tblW w:w="9271"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4533"/>
        <w:gridCol w:w="4738"/>
      </w:tblGrid>
      <w:tr w:rsidR="00D66267" w:rsidRPr="00DA6811" w14:paraId="417B1FA6" w14:textId="77777777" w:rsidTr="003C0879">
        <w:trPr>
          <w:cnfStyle w:val="100000000000" w:firstRow="1" w:lastRow="0" w:firstColumn="0" w:lastColumn="0" w:oddVBand="0" w:evenVBand="0" w:oddHBand="0" w:evenHBand="0" w:firstRowFirstColumn="0" w:firstRowLastColumn="0" w:lastRowFirstColumn="0" w:lastRowLastColumn="0"/>
        </w:trPr>
        <w:tc>
          <w:tcPr>
            <w:tcW w:w="4533" w:type="dxa"/>
            <w:shd w:val="clear" w:color="auto" w:fill="660066"/>
          </w:tcPr>
          <w:p w14:paraId="67FB23D3" w14:textId="77777777" w:rsidR="00D66267" w:rsidRPr="00DA6811" w:rsidRDefault="00D66267" w:rsidP="006F518C">
            <w:pPr>
              <w:tabs>
                <w:tab w:val="left" w:pos="352"/>
                <w:tab w:val="left" w:pos="703"/>
                <w:tab w:val="left" w:pos="3045"/>
              </w:tabs>
              <w:spacing w:after="60"/>
              <w:ind w:right="425"/>
              <w:rPr>
                <w:rFonts w:asciiTheme="minorHAnsi" w:hAnsiTheme="minorHAnsi" w:cstheme="minorHAnsi"/>
                <w:sz w:val="22"/>
                <w:szCs w:val="22"/>
              </w:rPr>
            </w:pPr>
            <w:r w:rsidRPr="00DA6811">
              <w:rPr>
                <w:rFonts w:asciiTheme="minorHAnsi" w:hAnsiTheme="minorHAnsi" w:cstheme="minorHAnsi"/>
                <w:b/>
                <w:sz w:val="22"/>
                <w:szCs w:val="22"/>
              </w:rPr>
              <w:t>Job title:</w:t>
            </w:r>
            <w:r w:rsidR="009D6679" w:rsidRPr="00DA6811">
              <w:rPr>
                <w:rFonts w:asciiTheme="minorHAnsi" w:hAnsiTheme="minorHAnsi" w:cstheme="minorHAnsi"/>
                <w:b/>
                <w:sz w:val="22"/>
                <w:szCs w:val="22"/>
              </w:rPr>
              <w:t xml:space="preserve"> Deaf Instructor</w:t>
            </w:r>
            <w:r w:rsidR="003C0879" w:rsidRPr="00DA6811">
              <w:rPr>
                <w:rFonts w:asciiTheme="minorHAnsi" w:hAnsiTheme="minorHAnsi" w:cstheme="minorHAnsi"/>
                <w:b/>
                <w:sz w:val="22"/>
                <w:szCs w:val="22"/>
              </w:rPr>
              <w:tab/>
            </w:r>
          </w:p>
        </w:tc>
        <w:tc>
          <w:tcPr>
            <w:tcW w:w="4738" w:type="dxa"/>
            <w:shd w:val="clear" w:color="auto" w:fill="660066"/>
          </w:tcPr>
          <w:p w14:paraId="289A45F9" w14:textId="77777777" w:rsidR="00D66267" w:rsidRPr="00DA6811" w:rsidRDefault="00D66267" w:rsidP="006F518C">
            <w:pPr>
              <w:tabs>
                <w:tab w:val="left" w:pos="352"/>
                <w:tab w:val="left" w:pos="703"/>
                <w:tab w:val="left" w:pos="1055"/>
                <w:tab w:val="left" w:pos="1406"/>
              </w:tabs>
              <w:spacing w:after="60"/>
              <w:ind w:right="425"/>
              <w:rPr>
                <w:rFonts w:asciiTheme="minorHAnsi" w:hAnsiTheme="minorHAnsi" w:cstheme="minorHAnsi"/>
                <w:sz w:val="22"/>
                <w:szCs w:val="22"/>
              </w:rPr>
            </w:pPr>
            <w:r w:rsidRPr="00DA6811">
              <w:rPr>
                <w:rFonts w:asciiTheme="minorHAnsi" w:hAnsiTheme="minorHAnsi" w:cstheme="minorHAnsi"/>
                <w:b/>
                <w:sz w:val="22"/>
                <w:szCs w:val="22"/>
              </w:rPr>
              <w:t>Status:</w:t>
            </w:r>
            <w:r w:rsidRPr="00DA6811">
              <w:rPr>
                <w:rFonts w:asciiTheme="minorHAnsi" w:hAnsiTheme="minorHAnsi" w:cstheme="minorHAnsi"/>
                <w:sz w:val="22"/>
                <w:szCs w:val="22"/>
              </w:rPr>
              <w:t xml:space="preserve"> </w:t>
            </w:r>
            <w:r w:rsidR="009D6679" w:rsidRPr="00DA6811">
              <w:rPr>
                <w:rFonts w:asciiTheme="minorHAnsi" w:hAnsiTheme="minorHAnsi" w:cstheme="minorHAnsi"/>
                <w:sz w:val="22"/>
                <w:szCs w:val="22"/>
              </w:rPr>
              <w:t xml:space="preserve"> Temporary</w:t>
            </w:r>
          </w:p>
        </w:tc>
      </w:tr>
      <w:tr w:rsidR="00D66267" w:rsidRPr="00DA6811" w14:paraId="128D2944" w14:textId="77777777" w:rsidTr="00D66267">
        <w:trPr>
          <w:cnfStyle w:val="000000100000" w:firstRow="0" w:lastRow="0" w:firstColumn="0" w:lastColumn="0" w:oddVBand="0" w:evenVBand="0" w:oddHBand="1" w:evenHBand="0" w:firstRowFirstColumn="0" w:firstRowLastColumn="0" w:lastRowFirstColumn="0" w:lastRowLastColumn="0"/>
        </w:trPr>
        <w:tc>
          <w:tcPr>
            <w:tcW w:w="4533" w:type="dxa"/>
          </w:tcPr>
          <w:p w14:paraId="2B79F401" w14:textId="102D676E" w:rsidR="00D66267" w:rsidRPr="00DA6811" w:rsidRDefault="00D66267" w:rsidP="006F518C">
            <w:pPr>
              <w:tabs>
                <w:tab w:val="left" w:pos="352"/>
                <w:tab w:val="left" w:pos="703"/>
                <w:tab w:val="left" w:pos="1055"/>
                <w:tab w:val="left" w:pos="1406"/>
              </w:tabs>
              <w:spacing w:after="60"/>
              <w:ind w:right="425"/>
              <w:rPr>
                <w:rFonts w:asciiTheme="minorHAnsi" w:hAnsiTheme="minorHAnsi" w:cstheme="minorHAnsi"/>
                <w:sz w:val="22"/>
                <w:szCs w:val="22"/>
              </w:rPr>
            </w:pPr>
            <w:r w:rsidRPr="00DA6811">
              <w:rPr>
                <w:rFonts w:asciiTheme="minorHAnsi" w:hAnsiTheme="minorHAnsi" w:cstheme="minorHAnsi"/>
                <w:b/>
                <w:sz w:val="22"/>
                <w:szCs w:val="22"/>
              </w:rPr>
              <w:t>Team:</w:t>
            </w:r>
            <w:r w:rsidR="001E0593" w:rsidRPr="00DA6811">
              <w:rPr>
                <w:rFonts w:asciiTheme="minorHAnsi" w:hAnsiTheme="minorHAnsi" w:cstheme="minorHAnsi"/>
                <w:sz w:val="22"/>
                <w:szCs w:val="22"/>
              </w:rPr>
              <w:t xml:space="preserve"> </w:t>
            </w:r>
            <w:r w:rsidR="00703D77" w:rsidRPr="00DA6811">
              <w:rPr>
                <w:rFonts w:asciiTheme="minorHAnsi" w:hAnsiTheme="minorHAnsi" w:cstheme="minorHAnsi"/>
                <w:sz w:val="22"/>
                <w:szCs w:val="22"/>
              </w:rPr>
              <w:t>Hearing Impaired Unit</w:t>
            </w:r>
          </w:p>
        </w:tc>
        <w:tc>
          <w:tcPr>
            <w:tcW w:w="4738" w:type="dxa"/>
          </w:tcPr>
          <w:p w14:paraId="009295E5" w14:textId="77777777" w:rsidR="00D66267" w:rsidRPr="00DA6811" w:rsidRDefault="00D66267" w:rsidP="006F518C">
            <w:pPr>
              <w:tabs>
                <w:tab w:val="left" w:pos="352"/>
                <w:tab w:val="left" w:pos="703"/>
                <w:tab w:val="left" w:pos="1055"/>
                <w:tab w:val="left" w:pos="1406"/>
              </w:tabs>
              <w:spacing w:after="60"/>
              <w:ind w:right="425"/>
              <w:rPr>
                <w:rFonts w:asciiTheme="minorHAnsi" w:hAnsiTheme="minorHAnsi" w:cstheme="minorHAnsi"/>
                <w:sz w:val="22"/>
                <w:szCs w:val="22"/>
              </w:rPr>
            </w:pPr>
            <w:r w:rsidRPr="00DA6811">
              <w:rPr>
                <w:rFonts w:asciiTheme="minorHAnsi" w:hAnsiTheme="minorHAnsi" w:cstheme="minorHAnsi"/>
                <w:b/>
                <w:sz w:val="22"/>
                <w:szCs w:val="22"/>
              </w:rPr>
              <w:t xml:space="preserve">Reports to: </w:t>
            </w:r>
            <w:r w:rsidR="007F2528" w:rsidRPr="00DA6811">
              <w:rPr>
                <w:rFonts w:asciiTheme="minorHAnsi" w:hAnsiTheme="minorHAnsi" w:cstheme="minorHAnsi"/>
                <w:sz w:val="22"/>
                <w:szCs w:val="22"/>
              </w:rPr>
              <w:t>Head of Provision (P-HIC)</w:t>
            </w:r>
          </w:p>
        </w:tc>
      </w:tr>
      <w:tr w:rsidR="00D66267" w:rsidRPr="00DA6811" w14:paraId="2855D5DC" w14:textId="77777777" w:rsidTr="00D66267">
        <w:tc>
          <w:tcPr>
            <w:tcW w:w="4533" w:type="dxa"/>
          </w:tcPr>
          <w:p w14:paraId="4C74DC96" w14:textId="77777777" w:rsidR="00D66267" w:rsidRPr="00DA6811" w:rsidRDefault="00D66267" w:rsidP="006F518C">
            <w:pPr>
              <w:tabs>
                <w:tab w:val="left" w:pos="352"/>
                <w:tab w:val="left" w:pos="703"/>
                <w:tab w:val="left" w:pos="1055"/>
                <w:tab w:val="left" w:pos="1406"/>
              </w:tabs>
              <w:spacing w:after="60"/>
              <w:ind w:right="425"/>
              <w:rPr>
                <w:rFonts w:asciiTheme="minorHAnsi" w:hAnsiTheme="minorHAnsi" w:cstheme="minorHAnsi"/>
                <w:sz w:val="22"/>
                <w:szCs w:val="22"/>
              </w:rPr>
            </w:pPr>
          </w:p>
        </w:tc>
        <w:tc>
          <w:tcPr>
            <w:tcW w:w="4738" w:type="dxa"/>
          </w:tcPr>
          <w:p w14:paraId="3A3F4564" w14:textId="77777777" w:rsidR="00D66267" w:rsidRPr="00DA6811" w:rsidRDefault="00D66267" w:rsidP="006F518C">
            <w:pPr>
              <w:tabs>
                <w:tab w:val="left" w:pos="352"/>
                <w:tab w:val="left" w:pos="703"/>
                <w:tab w:val="left" w:pos="1055"/>
                <w:tab w:val="left" w:pos="1406"/>
              </w:tabs>
              <w:spacing w:after="60"/>
              <w:ind w:right="425"/>
              <w:rPr>
                <w:rFonts w:asciiTheme="minorHAnsi" w:hAnsiTheme="minorHAnsi" w:cstheme="minorHAnsi"/>
                <w:sz w:val="22"/>
                <w:szCs w:val="22"/>
              </w:rPr>
            </w:pPr>
            <w:r w:rsidRPr="00DA6811">
              <w:rPr>
                <w:rFonts w:asciiTheme="minorHAnsi" w:hAnsiTheme="minorHAnsi" w:cstheme="minorHAnsi"/>
                <w:b/>
                <w:sz w:val="22"/>
                <w:szCs w:val="22"/>
              </w:rPr>
              <w:t>Direct reports:</w:t>
            </w:r>
            <w:r w:rsidRPr="00DA6811">
              <w:rPr>
                <w:rFonts w:asciiTheme="minorHAnsi" w:hAnsiTheme="minorHAnsi" w:cstheme="minorHAnsi"/>
                <w:sz w:val="22"/>
                <w:szCs w:val="22"/>
              </w:rPr>
              <w:t xml:space="preserve"> </w:t>
            </w:r>
            <w:r w:rsidR="00CD335E" w:rsidRPr="00DA6811">
              <w:rPr>
                <w:rFonts w:asciiTheme="minorHAnsi" w:hAnsiTheme="minorHAnsi" w:cstheme="minorHAnsi"/>
                <w:sz w:val="22"/>
                <w:szCs w:val="22"/>
              </w:rPr>
              <w:t>None</w:t>
            </w:r>
          </w:p>
        </w:tc>
      </w:tr>
      <w:tr w:rsidR="00D66267" w:rsidRPr="00DA6811" w14:paraId="4F08F8C0" w14:textId="77777777" w:rsidTr="00D66267">
        <w:trPr>
          <w:cnfStyle w:val="000000100000" w:firstRow="0" w:lastRow="0" w:firstColumn="0" w:lastColumn="0" w:oddVBand="0" w:evenVBand="0" w:oddHBand="1" w:evenHBand="0" w:firstRowFirstColumn="0" w:firstRowLastColumn="0" w:lastRowFirstColumn="0" w:lastRowLastColumn="0"/>
        </w:trPr>
        <w:tc>
          <w:tcPr>
            <w:tcW w:w="4533" w:type="dxa"/>
          </w:tcPr>
          <w:p w14:paraId="3715985A" w14:textId="3C2AAD7A" w:rsidR="00703D77" w:rsidRPr="00DA6811" w:rsidRDefault="00D66267" w:rsidP="006F518C">
            <w:pPr>
              <w:tabs>
                <w:tab w:val="left" w:pos="352"/>
                <w:tab w:val="left" w:pos="703"/>
                <w:tab w:val="left" w:pos="1055"/>
                <w:tab w:val="left" w:pos="1406"/>
              </w:tabs>
              <w:spacing w:after="60"/>
              <w:ind w:right="425"/>
              <w:rPr>
                <w:rFonts w:asciiTheme="minorHAnsi" w:hAnsiTheme="minorHAnsi" w:cstheme="minorHAnsi"/>
                <w:sz w:val="22"/>
                <w:szCs w:val="22"/>
              </w:rPr>
            </w:pPr>
            <w:r w:rsidRPr="00DA6811">
              <w:rPr>
                <w:rFonts w:asciiTheme="minorHAnsi" w:hAnsiTheme="minorHAnsi" w:cstheme="minorHAnsi"/>
                <w:b/>
                <w:sz w:val="22"/>
                <w:szCs w:val="22"/>
              </w:rPr>
              <w:t xml:space="preserve">Department: </w:t>
            </w:r>
            <w:r w:rsidR="007F2528" w:rsidRPr="00DA6811">
              <w:rPr>
                <w:rFonts w:asciiTheme="minorHAnsi" w:hAnsiTheme="minorHAnsi" w:cstheme="minorHAnsi"/>
                <w:sz w:val="22"/>
                <w:szCs w:val="22"/>
              </w:rPr>
              <w:t xml:space="preserve"> </w:t>
            </w:r>
            <w:r w:rsidR="006A5E33" w:rsidRPr="00DA6811">
              <w:rPr>
                <w:rFonts w:asciiTheme="minorHAnsi" w:hAnsiTheme="minorHAnsi" w:cstheme="minorHAnsi"/>
                <w:sz w:val="22"/>
                <w:szCs w:val="22"/>
              </w:rPr>
              <w:t>SEND</w:t>
            </w:r>
          </w:p>
          <w:p w14:paraId="7FFA2C2A" w14:textId="65C51BF8" w:rsidR="00D66267" w:rsidRPr="00DA6811" w:rsidRDefault="00D66267" w:rsidP="006F518C">
            <w:pPr>
              <w:tabs>
                <w:tab w:val="left" w:pos="352"/>
                <w:tab w:val="left" w:pos="703"/>
                <w:tab w:val="left" w:pos="1055"/>
                <w:tab w:val="left" w:pos="1406"/>
              </w:tabs>
              <w:spacing w:after="60"/>
              <w:ind w:right="425"/>
              <w:rPr>
                <w:rFonts w:asciiTheme="minorHAnsi" w:hAnsiTheme="minorHAnsi" w:cstheme="minorHAnsi"/>
                <w:b/>
                <w:sz w:val="22"/>
                <w:szCs w:val="22"/>
              </w:rPr>
            </w:pPr>
          </w:p>
        </w:tc>
        <w:tc>
          <w:tcPr>
            <w:tcW w:w="4738" w:type="dxa"/>
          </w:tcPr>
          <w:p w14:paraId="3B7D3FE5" w14:textId="77777777" w:rsidR="00D66267" w:rsidRPr="00DA6811" w:rsidRDefault="00D66267" w:rsidP="006F518C">
            <w:pPr>
              <w:tabs>
                <w:tab w:val="left" w:pos="352"/>
                <w:tab w:val="left" w:pos="703"/>
                <w:tab w:val="left" w:pos="1055"/>
                <w:tab w:val="left" w:pos="1406"/>
              </w:tabs>
              <w:spacing w:after="60"/>
              <w:ind w:right="425"/>
              <w:rPr>
                <w:rFonts w:asciiTheme="minorHAnsi" w:hAnsiTheme="minorHAnsi" w:cstheme="minorHAnsi"/>
                <w:sz w:val="22"/>
                <w:szCs w:val="22"/>
              </w:rPr>
            </w:pPr>
            <w:r w:rsidRPr="00DA6811">
              <w:rPr>
                <w:rFonts w:asciiTheme="minorHAnsi" w:hAnsiTheme="minorHAnsi" w:cstheme="minorHAnsi"/>
                <w:b/>
                <w:sz w:val="22"/>
                <w:szCs w:val="22"/>
              </w:rPr>
              <w:t xml:space="preserve">Departmental budget holder: </w:t>
            </w:r>
            <w:r w:rsidR="00CD335E" w:rsidRPr="00DA6811">
              <w:rPr>
                <w:rFonts w:asciiTheme="minorHAnsi" w:hAnsiTheme="minorHAnsi" w:cstheme="minorHAnsi"/>
                <w:sz w:val="22"/>
                <w:szCs w:val="22"/>
              </w:rPr>
              <w:t>N</w:t>
            </w:r>
            <w:r w:rsidR="00CD335E" w:rsidRPr="00DA6811">
              <w:rPr>
                <w:rFonts w:asciiTheme="minorHAnsi" w:hAnsiTheme="minorHAnsi" w:cstheme="minorHAnsi"/>
                <w:b/>
                <w:sz w:val="22"/>
                <w:szCs w:val="22"/>
              </w:rPr>
              <w:t>.</w:t>
            </w:r>
          </w:p>
        </w:tc>
      </w:tr>
    </w:tbl>
    <w:p w14:paraId="263BBF4F" w14:textId="77777777" w:rsidR="00CB3189" w:rsidRPr="00DA6811" w:rsidRDefault="00CB3189" w:rsidP="006F518C">
      <w:pPr>
        <w:tabs>
          <w:tab w:val="left" w:pos="352"/>
          <w:tab w:val="left" w:pos="703"/>
          <w:tab w:val="left" w:pos="1055"/>
          <w:tab w:val="left" w:pos="1406"/>
        </w:tabs>
        <w:spacing w:before="60" w:after="120"/>
        <w:ind w:right="425"/>
        <w:rPr>
          <w:rFonts w:asciiTheme="minorHAnsi" w:hAnsiTheme="minorHAnsi" w:cstheme="minorHAnsi"/>
          <w:b/>
          <w:sz w:val="22"/>
          <w:szCs w:val="22"/>
        </w:rPr>
      </w:pPr>
      <w:r w:rsidRPr="00DA6811">
        <w:rPr>
          <w:rFonts w:asciiTheme="minorHAnsi" w:hAnsiTheme="minorHAnsi" w:cstheme="minorHAnsi"/>
          <w:b/>
          <w:sz w:val="22"/>
          <w:szCs w:val="22"/>
        </w:rPr>
        <w:t>Position context:</w:t>
      </w:r>
    </w:p>
    <w:p w14:paraId="5D270035" w14:textId="77777777" w:rsidR="00046A40" w:rsidRPr="00DA6811" w:rsidRDefault="003C0879" w:rsidP="00AF295E">
      <w:pPr>
        <w:spacing w:after="100" w:afterAutospacing="1"/>
        <w:ind w:right="425"/>
        <w:jc w:val="both"/>
        <w:outlineLvl w:val="1"/>
        <w:rPr>
          <w:rFonts w:asciiTheme="minorHAnsi" w:hAnsiTheme="minorHAnsi" w:cstheme="minorHAnsi"/>
          <w:sz w:val="22"/>
          <w:szCs w:val="22"/>
          <w:lang w:val="en-GB" w:eastAsia="en-GB"/>
        </w:rPr>
      </w:pPr>
      <w:r w:rsidRPr="00DA6811">
        <w:rPr>
          <w:rFonts w:asciiTheme="minorHAnsi" w:hAnsiTheme="minorHAnsi" w:cstheme="minorHAnsi"/>
          <w:b/>
          <w:bCs/>
          <w:sz w:val="22"/>
          <w:szCs w:val="22"/>
          <w:lang w:val="en-GB" w:eastAsia="en-GB"/>
        </w:rPr>
        <w:t xml:space="preserve">Our purpose: </w:t>
      </w:r>
      <w:r w:rsidRPr="00DA6811">
        <w:rPr>
          <w:rFonts w:asciiTheme="minorHAnsi" w:hAnsiTheme="minorHAnsi" w:cstheme="minorHAnsi"/>
          <w:sz w:val="22"/>
          <w:szCs w:val="22"/>
          <w:lang w:val="en-GB" w:eastAsia="en-GB"/>
        </w:rPr>
        <w:t xml:space="preserve">To inspire our family of schools to provide opportunities for our </w:t>
      </w:r>
      <w:r w:rsidR="00225BC6" w:rsidRPr="00DA6811">
        <w:rPr>
          <w:rFonts w:asciiTheme="minorHAnsi" w:hAnsiTheme="minorHAnsi" w:cstheme="minorHAnsi"/>
          <w:sz w:val="22"/>
          <w:szCs w:val="22"/>
          <w:lang w:val="en-GB" w:eastAsia="en-GB"/>
        </w:rPr>
        <w:t>pupils</w:t>
      </w:r>
      <w:r w:rsidRPr="00DA6811">
        <w:rPr>
          <w:rFonts w:asciiTheme="minorHAnsi" w:hAnsiTheme="minorHAnsi" w:cstheme="minorHAnsi"/>
          <w:sz w:val="22"/>
          <w:szCs w:val="22"/>
          <w:lang w:val="en-GB" w:eastAsia="en-GB"/>
        </w:rPr>
        <w:t xml:space="preserve">, staff and leaders to be the best they can be; to create a passion for lifelong learning; to enable our </w:t>
      </w:r>
      <w:r w:rsidR="00225BC6" w:rsidRPr="00DA6811">
        <w:rPr>
          <w:rFonts w:asciiTheme="minorHAnsi" w:hAnsiTheme="minorHAnsi" w:cstheme="minorHAnsi"/>
          <w:sz w:val="22"/>
          <w:szCs w:val="22"/>
          <w:lang w:val="en-GB" w:eastAsia="en-GB"/>
        </w:rPr>
        <w:t>pupils</w:t>
      </w:r>
      <w:r w:rsidRPr="00DA6811">
        <w:rPr>
          <w:rFonts w:asciiTheme="minorHAnsi" w:hAnsiTheme="minorHAnsi" w:cstheme="minorHAnsi"/>
          <w:sz w:val="22"/>
          <w:szCs w:val="22"/>
          <w:lang w:val="en-GB" w:eastAsia="en-GB"/>
        </w:rPr>
        <w:t xml:space="preserve"> to become confident and impactful world citizens. </w:t>
      </w:r>
    </w:p>
    <w:p w14:paraId="3C3FC82C" w14:textId="77777777" w:rsidR="009F3DED" w:rsidRPr="00DA6811" w:rsidRDefault="00CB3189" w:rsidP="006F518C">
      <w:pPr>
        <w:tabs>
          <w:tab w:val="left" w:pos="352"/>
          <w:tab w:val="left" w:pos="703"/>
          <w:tab w:val="left" w:pos="1055"/>
          <w:tab w:val="left" w:pos="1406"/>
        </w:tabs>
        <w:spacing w:before="60" w:after="120"/>
        <w:ind w:right="425"/>
        <w:rPr>
          <w:rFonts w:asciiTheme="minorHAnsi" w:hAnsiTheme="minorHAnsi" w:cstheme="minorHAnsi"/>
          <w:b/>
          <w:sz w:val="22"/>
          <w:szCs w:val="22"/>
        </w:rPr>
      </w:pPr>
      <w:r w:rsidRPr="00DA6811">
        <w:rPr>
          <w:rFonts w:asciiTheme="minorHAnsi" w:hAnsiTheme="minorHAnsi" w:cstheme="minorHAnsi"/>
          <w:b/>
          <w:sz w:val="22"/>
          <w:szCs w:val="22"/>
        </w:rPr>
        <w:t>Position purpose:</w:t>
      </w:r>
    </w:p>
    <w:p w14:paraId="75EF0E6E" w14:textId="77777777" w:rsidR="007F2528" w:rsidRPr="00DA6811" w:rsidRDefault="007F2528" w:rsidP="002D50F7">
      <w:pPr>
        <w:pStyle w:val="ListParagraph"/>
        <w:numPr>
          <w:ilvl w:val="0"/>
          <w:numId w:val="7"/>
        </w:numPr>
        <w:rPr>
          <w:rFonts w:asciiTheme="minorHAnsi" w:hAnsiTheme="minorHAnsi" w:cstheme="minorHAnsi"/>
          <w:sz w:val="22"/>
          <w:szCs w:val="22"/>
          <w:lang w:eastAsia="en-US"/>
        </w:rPr>
      </w:pPr>
      <w:r w:rsidRPr="00DA6811">
        <w:rPr>
          <w:rFonts w:asciiTheme="minorHAnsi" w:hAnsiTheme="minorHAnsi" w:cstheme="minorHAnsi"/>
          <w:sz w:val="22"/>
          <w:szCs w:val="22"/>
        </w:rPr>
        <w:t xml:space="preserve">To be responsible for communicating and supporting deaf children and ensuring they can access the curriculum and communicate with their teachers and other children.  </w:t>
      </w:r>
    </w:p>
    <w:p w14:paraId="6F0998FB" w14:textId="77777777" w:rsidR="007F2528" w:rsidRPr="00DA6811" w:rsidRDefault="007F2528" w:rsidP="002D50F7">
      <w:pPr>
        <w:pStyle w:val="ListParagraph"/>
        <w:numPr>
          <w:ilvl w:val="0"/>
          <w:numId w:val="7"/>
        </w:numPr>
        <w:rPr>
          <w:rFonts w:asciiTheme="minorHAnsi" w:hAnsiTheme="minorHAnsi" w:cstheme="minorHAnsi"/>
          <w:sz w:val="22"/>
          <w:szCs w:val="22"/>
        </w:rPr>
      </w:pPr>
      <w:r w:rsidRPr="00DA6811">
        <w:rPr>
          <w:rFonts w:asciiTheme="minorHAnsi" w:hAnsiTheme="minorHAnsi" w:cstheme="minorHAnsi"/>
          <w:sz w:val="22"/>
          <w:szCs w:val="22"/>
        </w:rPr>
        <w:t>To work alongside other professionals, such as teachers of the deaf, mainstream teachers and teaching assistants.</w:t>
      </w:r>
    </w:p>
    <w:p w14:paraId="5E3EBB4F" w14:textId="77777777" w:rsidR="007F2528" w:rsidRPr="00DA6811" w:rsidRDefault="007F2528" w:rsidP="002D50F7">
      <w:pPr>
        <w:pStyle w:val="ListParagraph"/>
        <w:numPr>
          <w:ilvl w:val="0"/>
          <w:numId w:val="7"/>
        </w:numPr>
        <w:rPr>
          <w:rFonts w:asciiTheme="minorHAnsi" w:hAnsiTheme="minorHAnsi" w:cstheme="minorHAnsi"/>
          <w:sz w:val="22"/>
          <w:szCs w:val="22"/>
        </w:rPr>
      </w:pPr>
      <w:r w:rsidRPr="00DA6811">
        <w:rPr>
          <w:rFonts w:asciiTheme="minorHAnsi" w:hAnsiTheme="minorHAnsi" w:cstheme="minorHAnsi"/>
          <w:sz w:val="22"/>
          <w:szCs w:val="22"/>
        </w:rPr>
        <w:t>To be responsible (under the supervision of a teacher of the deaf) for planning and preparing BSL learning activities to small groups of deaf children.</w:t>
      </w:r>
    </w:p>
    <w:p w14:paraId="27A4B5B8" w14:textId="77777777" w:rsidR="007F2528" w:rsidRPr="00DA6811" w:rsidRDefault="007F2528" w:rsidP="002D50F7">
      <w:pPr>
        <w:pStyle w:val="ListParagraph"/>
        <w:numPr>
          <w:ilvl w:val="0"/>
          <w:numId w:val="7"/>
        </w:numPr>
        <w:rPr>
          <w:rFonts w:asciiTheme="minorHAnsi" w:hAnsiTheme="minorHAnsi" w:cstheme="minorHAnsi"/>
          <w:sz w:val="22"/>
          <w:szCs w:val="22"/>
        </w:rPr>
      </w:pPr>
      <w:r w:rsidRPr="00DA6811">
        <w:rPr>
          <w:rFonts w:asciiTheme="minorHAnsi" w:hAnsiTheme="minorHAnsi" w:cstheme="minorHAnsi"/>
          <w:sz w:val="22"/>
          <w:szCs w:val="22"/>
        </w:rPr>
        <w:t>To work with colleagues to ensure pupil IEP targets are being met.</w:t>
      </w:r>
    </w:p>
    <w:p w14:paraId="74DC1C85" w14:textId="77777777" w:rsidR="007F2528" w:rsidRPr="00DA6811" w:rsidRDefault="007F2528" w:rsidP="002D50F7">
      <w:pPr>
        <w:pStyle w:val="ListParagraph"/>
        <w:numPr>
          <w:ilvl w:val="0"/>
          <w:numId w:val="7"/>
        </w:numPr>
        <w:rPr>
          <w:rFonts w:asciiTheme="minorHAnsi" w:hAnsiTheme="minorHAnsi" w:cstheme="minorHAnsi"/>
          <w:sz w:val="22"/>
          <w:szCs w:val="22"/>
        </w:rPr>
      </w:pPr>
      <w:r w:rsidRPr="00DA6811">
        <w:rPr>
          <w:rFonts w:asciiTheme="minorHAnsi" w:hAnsiTheme="minorHAnsi" w:cstheme="minorHAnsi"/>
          <w:sz w:val="22"/>
          <w:szCs w:val="22"/>
        </w:rPr>
        <w:t>To manage and supervise pupil behaviour.</w:t>
      </w:r>
    </w:p>
    <w:p w14:paraId="3B3F21DD" w14:textId="77777777" w:rsidR="004B4E82" w:rsidRPr="00DA6811" w:rsidRDefault="004B4E82" w:rsidP="004B4E82">
      <w:pPr>
        <w:tabs>
          <w:tab w:val="left" w:pos="352"/>
          <w:tab w:val="left" w:pos="703"/>
          <w:tab w:val="left" w:pos="1055"/>
          <w:tab w:val="left" w:pos="1406"/>
        </w:tabs>
        <w:spacing w:before="60" w:after="120"/>
        <w:ind w:right="425"/>
        <w:rPr>
          <w:rFonts w:asciiTheme="minorHAnsi" w:hAnsiTheme="minorHAnsi" w:cstheme="minorHAnsi"/>
          <w:b/>
          <w:sz w:val="22"/>
          <w:szCs w:val="22"/>
        </w:rPr>
      </w:pPr>
    </w:p>
    <w:p w14:paraId="0002E565" w14:textId="77777777" w:rsidR="00197432" w:rsidRPr="00DA6811" w:rsidRDefault="00B66F99" w:rsidP="006F518C">
      <w:pPr>
        <w:tabs>
          <w:tab w:val="left" w:pos="352"/>
          <w:tab w:val="left" w:pos="703"/>
          <w:tab w:val="left" w:pos="1055"/>
          <w:tab w:val="left" w:pos="1406"/>
        </w:tabs>
        <w:spacing w:after="120"/>
        <w:ind w:right="425"/>
        <w:rPr>
          <w:rFonts w:asciiTheme="minorHAnsi" w:hAnsiTheme="minorHAnsi" w:cstheme="minorHAnsi"/>
          <w:b/>
          <w:sz w:val="22"/>
          <w:szCs w:val="22"/>
        </w:rPr>
      </w:pPr>
      <w:r w:rsidRPr="00DA6811">
        <w:rPr>
          <w:rFonts w:asciiTheme="minorHAnsi" w:hAnsiTheme="minorHAnsi" w:cstheme="minorHAnsi"/>
          <w:b/>
          <w:sz w:val="22"/>
          <w:szCs w:val="22"/>
        </w:rPr>
        <w:t>Position a</w:t>
      </w:r>
      <w:r w:rsidR="00197432" w:rsidRPr="00DA6811">
        <w:rPr>
          <w:rFonts w:asciiTheme="minorHAnsi" w:hAnsiTheme="minorHAnsi" w:cstheme="minorHAnsi"/>
          <w:b/>
          <w:sz w:val="22"/>
          <w:szCs w:val="22"/>
        </w:rPr>
        <w:t>ccountabilities:</w:t>
      </w:r>
    </w:p>
    <w:tbl>
      <w:tblPr>
        <w:tblStyle w:val="TableGrid1"/>
        <w:tblW w:w="892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1958"/>
        <w:gridCol w:w="6968"/>
      </w:tblGrid>
      <w:tr w:rsidR="00197432" w:rsidRPr="00DA6811" w14:paraId="7A834879" w14:textId="77777777" w:rsidTr="004B4E82">
        <w:trPr>
          <w:cnfStyle w:val="100000000000" w:firstRow="1" w:lastRow="0" w:firstColumn="0" w:lastColumn="0" w:oddVBand="0" w:evenVBand="0" w:oddHBand="0" w:evenHBand="0" w:firstRowFirstColumn="0" w:firstRowLastColumn="0" w:lastRowFirstColumn="0" w:lastRowLastColumn="0"/>
          <w:tblHeader/>
        </w:trPr>
        <w:tc>
          <w:tcPr>
            <w:tcW w:w="1958"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F4B43"/>
          </w:tcPr>
          <w:p w14:paraId="0A26F975" w14:textId="77777777" w:rsidR="00197432" w:rsidRPr="00DA6811" w:rsidRDefault="000A00D3" w:rsidP="006F518C">
            <w:pPr>
              <w:tabs>
                <w:tab w:val="left" w:pos="352"/>
                <w:tab w:val="left" w:pos="703"/>
                <w:tab w:val="left" w:pos="1055"/>
                <w:tab w:val="left" w:pos="1406"/>
              </w:tabs>
              <w:spacing w:after="120"/>
              <w:ind w:right="425"/>
              <w:rPr>
                <w:rFonts w:asciiTheme="minorHAnsi" w:hAnsiTheme="minorHAnsi" w:cstheme="minorHAnsi"/>
                <w:b/>
                <w:color w:val="FFFFFF"/>
                <w:sz w:val="22"/>
                <w:szCs w:val="22"/>
              </w:rPr>
            </w:pPr>
            <w:r w:rsidRPr="00DA6811">
              <w:rPr>
                <w:rFonts w:asciiTheme="minorHAnsi" w:hAnsiTheme="minorHAnsi" w:cstheme="minorHAnsi"/>
                <w:b/>
                <w:color w:val="FFFFFF"/>
                <w:sz w:val="22"/>
                <w:szCs w:val="22"/>
              </w:rPr>
              <w:t>Accountability</w:t>
            </w:r>
          </w:p>
        </w:tc>
        <w:tc>
          <w:tcPr>
            <w:tcW w:w="6968"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F4B43"/>
          </w:tcPr>
          <w:p w14:paraId="143CC5F7" w14:textId="77777777" w:rsidR="00197432" w:rsidRPr="00DA6811" w:rsidRDefault="00197432" w:rsidP="006F518C">
            <w:pPr>
              <w:tabs>
                <w:tab w:val="left" w:pos="352"/>
                <w:tab w:val="left" w:pos="703"/>
                <w:tab w:val="left" w:pos="1055"/>
                <w:tab w:val="left" w:pos="1406"/>
              </w:tabs>
              <w:spacing w:after="120"/>
              <w:ind w:right="425"/>
              <w:rPr>
                <w:rFonts w:asciiTheme="minorHAnsi" w:hAnsiTheme="minorHAnsi" w:cstheme="minorHAnsi"/>
                <w:b/>
                <w:color w:val="FFFFFF"/>
                <w:sz w:val="22"/>
                <w:szCs w:val="22"/>
              </w:rPr>
            </w:pPr>
            <w:r w:rsidRPr="00DA6811">
              <w:rPr>
                <w:rFonts w:asciiTheme="minorHAnsi" w:hAnsiTheme="minorHAnsi" w:cstheme="minorHAnsi"/>
                <w:b/>
                <w:color w:val="FFFFFF"/>
                <w:sz w:val="22"/>
                <w:szCs w:val="22"/>
              </w:rPr>
              <w:t xml:space="preserve">Key activities </w:t>
            </w:r>
          </w:p>
        </w:tc>
      </w:tr>
      <w:tr w:rsidR="00945CDC" w:rsidRPr="00DA6811" w14:paraId="269381B2" w14:textId="77777777" w:rsidTr="004B4E82">
        <w:trPr>
          <w:cnfStyle w:val="000000100000" w:firstRow="0" w:lastRow="0" w:firstColumn="0" w:lastColumn="0" w:oddVBand="0" w:evenVBand="0" w:oddHBand="1" w:evenHBand="0" w:firstRowFirstColumn="0" w:firstRowLastColumn="0" w:lastRowFirstColumn="0" w:lastRowLastColumn="0"/>
          <w:cantSplit w:val="0"/>
        </w:trPr>
        <w:tc>
          <w:tcPr>
            <w:tcW w:w="1958" w:type="dxa"/>
          </w:tcPr>
          <w:p w14:paraId="19805673" w14:textId="77777777" w:rsidR="00945CDC" w:rsidRPr="00DA6811" w:rsidRDefault="00945CDC" w:rsidP="006F518C">
            <w:pPr>
              <w:tabs>
                <w:tab w:val="left" w:pos="352"/>
                <w:tab w:val="left" w:pos="703"/>
                <w:tab w:val="left" w:pos="1055"/>
                <w:tab w:val="left" w:pos="1406"/>
              </w:tabs>
              <w:ind w:right="425"/>
              <w:rPr>
                <w:rFonts w:asciiTheme="minorHAnsi" w:hAnsiTheme="minorHAnsi" w:cstheme="minorHAnsi"/>
                <w:sz w:val="22"/>
                <w:szCs w:val="22"/>
              </w:rPr>
            </w:pPr>
            <w:r w:rsidRPr="00DA6811">
              <w:rPr>
                <w:rFonts w:asciiTheme="minorHAnsi" w:hAnsiTheme="minorHAnsi" w:cstheme="minorHAnsi"/>
                <w:sz w:val="22"/>
                <w:szCs w:val="22"/>
              </w:rPr>
              <w:t>Strategy</w:t>
            </w:r>
          </w:p>
        </w:tc>
        <w:tc>
          <w:tcPr>
            <w:tcW w:w="6968" w:type="dxa"/>
          </w:tcPr>
          <w:p w14:paraId="6B81436E" w14:textId="77777777" w:rsidR="00046A40" w:rsidRPr="00DA6811" w:rsidRDefault="00CD335E" w:rsidP="0027645E">
            <w:pPr>
              <w:pStyle w:val="ListParagraph"/>
              <w:numPr>
                <w:ilvl w:val="0"/>
                <w:numId w:val="18"/>
              </w:numPr>
              <w:rPr>
                <w:rFonts w:asciiTheme="minorHAnsi" w:hAnsiTheme="minorHAnsi" w:cstheme="minorHAnsi"/>
                <w:sz w:val="22"/>
                <w:szCs w:val="22"/>
              </w:rPr>
            </w:pPr>
            <w:r w:rsidRPr="00DA6811">
              <w:rPr>
                <w:rFonts w:asciiTheme="minorHAnsi" w:hAnsiTheme="minorHAnsi" w:cstheme="minorHAnsi"/>
                <w:sz w:val="22"/>
                <w:szCs w:val="22"/>
              </w:rPr>
              <w:t>Is aware of an</w:t>
            </w:r>
            <w:r w:rsidR="00F25232" w:rsidRPr="00DA6811">
              <w:rPr>
                <w:rFonts w:asciiTheme="minorHAnsi" w:hAnsiTheme="minorHAnsi" w:cstheme="minorHAnsi"/>
                <w:sz w:val="22"/>
                <w:szCs w:val="22"/>
              </w:rPr>
              <w:t>d</w:t>
            </w:r>
            <w:r w:rsidRPr="00DA6811">
              <w:rPr>
                <w:rFonts w:asciiTheme="minorHAnsi" w:hAnsiTheme="minorHAnsi" w:cstheme="minorHAnsi"/>
                <w:sz w:val="22"/>
                <w:szCs w:val="22"/>
              </w:rPr>
              <w:t xml:space="preserve"> understands the ELAT Vision, Mission and</w:t>
            </w:r>
            <w:r w:rsidR="00F25232" w:rsidRPr="00DA6811">
              <w:rPr>
                <w:rFonts w:asciiTheme="minorHAnsi" w:hAnsiTheme="minorHAnsi" w:cstheme="minorHAnsi"/>
                <w:sz w:val="22"/>
                <w:szCs w:val="22"/>
              </w:rPr>
              <w:t xml:space="preserve"> V</w:t>
            </w:r>
            <w:r w:rsidRPr="00DA6811">
              <w:rPr>
                <w:rFonts w:asciiTheme="minorHAnsi" w:hAnsiTheme="minorHAnsi" w:cstheme="minorHAnsi"/>
                <w:sz w:val="22"/>
                <w:szCs w:val="22"/>
              </w:rPr>
              <w:t>alues</w:t>
            </w:r>
          </w:p>
          <w:p w14:paraId="5904C201" w14:textId="77777777" w:rsidR="00BE3965" w:rsidRPr="00DA6811" w:rsidRDefault="00F25232" w:rsidP="0027645E">
            <w:pPr>
              <w:pStyle w:val="ListParagraph"/>
              <w:numPr>
                <w:ilvl w:val="0"/>
                <w:numId w:val="18"/>
              </w:numPr>
              <w:rPr>
                <w:rFonts w:asciiTheme="minorHAnsi" w:hAnsiTheme="minorHAnsi" w:cstheme="minorHAnsi"/>
                <w:sz w:val="22"/>
                <w:szCs w:val="22"/>
              </w:rPr>
            </w:pPr>
            <w:r w:rsidRPr="00DA6811">
              <w:rPr>
                <w:rFonts w:asciiTheme="minorHAnsi" w:hAnsiTheme="minorHAnsi" w:cstheme="minorHAnsi"/>
                <w:sz w:val="22"/>
                <w:szCs w:val="22"/>
              </w:rPr>
              <w:t>Will make a positive contribution to the teaching and learning programme in accordance with the ethos, aims and objectives of the School.</w:t>
            </w:r>
          </w:p>
        </w:tc>
      </w:tr>
      <w:tr w:rsidR="001D093D" w:rsidRPr="00DA6811" w14:paraId="44A346C5" w14:textId="77777777" w:rsidTr="004B4E82">
        <w:trPr>
          <w:cantSplit w:val="0"/>
        </w:trPr>
        <w:tc>
          <w:tcPr>
            <w:tcW w:w="1958" w:type="dxa"/>
          </w:tcPr>
          <w:p w14:paraId="03E361A2" w14:textId="77777777" w:rsidR="00A61A1B" w:rsidRPr="00DA6811" w:rsidRDefault="00E85672" w:rsidP="006F518C">
            <w:pPr>
              <w:tabs>
                <w:tab w:val="left" w:pos="352"/>
                <w:tab w:val="left" w:pos="703"/>
                <w:tab w:val="left" w:pos="1055"/>
                <w:tab w:val="left" w:pos="1406"/>
              </w:tabs>
              <w:ind w:right="425"/>
              <w:rPr>
                <w:rFonts w:asciiTheme="minorHAnsi" w:hAnsiTheme="minorHAnsi" w:cstheme="minorHAnsi"/>
                <w:sz w:val="22"/>
                <w:szCs w:val="22"/>
              </w:rPr>
            </w:pPr>
            <w:r w:rsidRPr="00DA6811">
              <w:rPr>
                <w:rFonts w:asciiTheme="minorHAnsi" w:hAnsiTheme="minorHAnsi" w:cstheme="minorHAnsi"/>
                <w:sz w:val="22"/>
                <w:szCs w:val="22"/>
              </w:rPr>
              <w:t xml:space="preserve">Planning </w:t>
            </w:r>
          </w:p>
        </w:tc>
        <w:tc>
          <w:tcPr>
            <w:tcW w:w="6968" w:type="dxa"/>
          </w:tcPr>
          <w:p w14:paraId="452540C5" w14:textId="77777777" w:rsidR="00296C00" w:rsidRPr="00DA6811" w:rsidRDefault="00C76464" w:rsidP="0027645E">
            <w:pPr>
              <w:pStyle w:val="ListParagraph"/>
              <w:numPr>
                <w:ilvl w:val="0"/>
                <w:numId w:val="15"/>
              </w:numPr>
              <w:rPr>
                <w:rFonts w:asciiTheme="minorHAnsi" w:hAnsiTheme="minorHAnsi" w:cstheme="minorHAnsi"/>
                <w:sz w:val="22"/>
                <w:szCs w:val="22"/>
              </w:rPr>
            </w:pPr>
            <w:r w:rsidRPr="00DA6811">
              <w:rPr>
                <w:rFonts w:asciiTheme="minorHAnsi" w:hAnsiTheme="minorHAnsi" w:cstheme="minorHAnsi"/>
                <w:sz w:val="22"/>
                <w:szCs w:val="22"/>
              </w:rPr>
              <w:t>Plan</w:t>
            </w:r>
            <w:r w:rsidR="00BE3965" w:rsidRPr="00DA6811">
              <w:rPr>
                <w:rFonts w:asciiTheme="minorHAnsi" w:hAnsiTheme="minorHAnsi" w:cstheme="minorHAnsi"/>
                <w:sz w:val="22"/>
                <w:szCs w:val="22"/>
              </w:rPr>
              <w:t>, organise and manage activities and tasks, which reflect specific curriculum expertise, knowledge and understanding.</w:t>
            </w:r>
          </w:p>
          <w:p w14:paraId="413292E5" w14:textId="77777777" w:rsidR="008E43BB" w:rsidRPr="00DA6811" w:rsidRDefault="008E43BB" w:rsidP="0027645E">
            <w:pPr>
              <w:pStyle w:val="ListParagraph"/>
              <w:numPr>
                <w:ilvl w:val="0"/>
                <w:numId w:val="15"/>
              </w:numPr>
              <w:spacing w:after="0"/>
              <w:rPr>
                <w:rFonts w:asciiTheme="minorHAnsi" w:hAnsiTheme="minorHAnsi" w:cstheme="minorHAnsi"/>
                <w:color w:val="000000"/>
                <w:sz w:val="22"/>
                <w:szCs w:val="22"/>
                <w:lang w:eastAsia="en-GB"/>
              </w:rPr>
            </w:pPr>
            <w:r w:rsidRPr="00DA6811">
              <w:rPr>
                <w:rFonts w:asciiTheme="minorHAnsi" w:hAnsiTheme="minorHAnsi" w:cstheme="minorHAnsi"/>
                <w:color w:val="000000"/>
                <w:sz w:val="22"/>
                <w:szCs w:val="22"/>
                <w:lang w:eastAsia="en-GB"/>
              </w:rPr>
              <w:t>To support deaf pupil’s BSL language acquisition through teaching BSL to deaf children taking responsibility for producing teaching materials, displays, assessment processing and record keeping.  Opportunities may also arise to teach BSL to families, parents and professionals across the local authority.</w:t>
            </w:r>
          </w:p>
          <w:p w14:paraId="6CEC69C9" w14:textId="51786000" w:rsidR="007F2528" w:rsidRPr="00DA6811" w:rsidRDefault="008E43BB" w:rsidP="00DA6811">
            <w:pPr>
              <w:pStyle w:val="ListParagraph"/>
              <w:numPr>
                <w:ilvl w:val="0"/>
                <w:numId w:val="15"/>
              </w:numPr>
              <w:spacing w:after="0"/>
              <w:rPr>
                <w:rFonts w:asciiTheme="minorHAnsi" w:hAnsiTheme="minorHAnsi" w:cstheme="minorHAnsi"/>
                <w:sz w:val="22"/>
                <w:szCs w:val="22"/>
              </w:rPr>
            </w:pPr>
            <w:r w:rsidRPr="00DA6811">
              <w:rPr>
                <w:rFonts w:asciiTheme="minorHAnsi" w:hAnsiTheme="minorHAnsi" w:cstheme="minorHAnsi"/>
                <w:sz w:val="22"/>
                <w:szCs w:val="22"/>
              </w:rPr>
              <w:t>Development of Individual Education Plans or targeted learning objectives</w:t>
            </w:r>
          </w:p>
        </w:tc>
      </w:tr>
      <w:tr w:rsidR="001D093D" w:rsidRPr="00DA6811" w14:paraId="4B71DD2A" w14:textId="77777777" w:rsidTr="004B4E82">
        <w:trPr>
          <w:cnfStyle w:val="000000100000" w:firstRow="0" w:lastRow="0" w:firstColumn="0" w:lastColumn="0" w:oddVBand="0" w:evenVBand="0" w:oddHBand="1" w:evenHBand="0" w:firstRowFirstColumn="0" w:firstRowLastColumn="0" w:lastRowFirstColumn="0" w:lastRowLastColumn="0"/>
          <w:cantSplit w:val="0"/>
        </w:trPr>
        <w:tc>
          <w:tcPr>
            <w:tcW w:w="1958" w:type="dxa"/>
          </w:tcPr>
          <w:p w14:paraId="46DECC0E" w14:textId="77777777" w:rsidR="00E85672" w:rsidRPr="00DA6811" w:rsidRDefault="00E85672" w:rsidP="006F518C">
            <w:pPr>
              <w:tabs>
                <w:tab w:val="left" w:pos="352"/>
                <w:tab w:val="left" w:pos="703"/>
                <w:tab w:val="left" w:pos="1055"/>
                <w:tab w:val="left" w:pos="1406"/>
              </w:tabs>
              <w:ind w:right="425"/>
              <w:rPr>
                <w:rFonts w:asciiTheme="minorHAnsi" w:hAnsiTheme="minorHAnsi" w:cstheme="minorHAnsi"/>
                <w:sz w:val="22"/>
                <w:szCs w:val="22"/>
              </w:rPr>
            </w:pPr>
            <w:r w:rsidRPr="00DA6811">
              <w:rPr>
                <w:rFonts w:asciiTheme="minorHAnsi" w:hAnsiTheme="minorHAnsi" w:cstheme="minorHAnsi"/>
                <w:sz w:val="22"/>
                <w:szCs w:val="22"/>
              </w:rPr>
              <w:lastRenderedPageBreak/>
              <w:t>Delivery</w:t>
            </w:r>
          </w:p>
        </w:tc>
        <w:tc>
          <w:tcPr>
            <w:tcW w:w="6968" w:type="dxa"/>
          </w:tcPr>
          <w:p w14:paraId="6C4722C7" w14:textId="77777777" w:rsidR="007F2528" w:rsidRPr="00DA6811" w:rsidRDefault="007F2528" w:rsidP="0027645E">
            <w:pPr>
              <w:pStyle w:val="ListParagraph"/>
              <w:numPr>
                <w:ilvl w:val="0"/>
                <w:numId w:val="17"/>
              </w:numPr>
              <w:rPr>
                <w:rFonts w:asciiTheme="minorHAnsi" w:hAnsiTheme="minorHAnsi" w:cstheme="minorHAnsi"/>
                <w:color w:val="000000"/>
                <w:sz w:val="22"/>
                <w:szCs w:val="22"/>
                <w:lang w:eastAsia="en-GB"/>
              </w:rPr>
            </w:pPr>
            <w:r w:rsidRPr="00DA6811">
              <w:rPr>
                <w:rFonts w:asciiTheme="minorHAnsi" w:hAnsiTheme="minorHAnsi" w:cstheme="minorHAnsi"/>
                <w:color w:val="000000"/>
                <w:sz w:val="22"/>
                <w:szCs w:val="22"/>
                <w:lang w:eastAsia="en-GB"/>
              </w:rPr>
              <w:t>To work under the supervision and guidance of the Head of P-HIC.</w:t>
            </w:r>
          </w:p>
          <w:p w14:paraId="000E2981" w14:textId="77777777" w:rsidR="007F2528" w:rsidRPr="00DA6811" w:rsidRDefault="007F2528" w:rsidP="0027645E">
            <w:pPr>
              <w:pStyle w:val="ListParagraph"/>
              <w:numPr>
                <w:ilvl w:val="0"/>
                <w:numId w:val="17"/>
              </w:numPr>
              <w:rPr>
                <w:rFonts w:asciiTheme="minorHAnsi" w:hAnsiTheme="minorHAnsi" w:cstheme="minorHAnsi"/>
                <w:color w:val="000000"/>
                <w:sz w:val="22"/>
                <w:szCs w:val="22"/>
                <w:lang w:eastAsia="en-GB"/>
              </w:rPr>
            </w:pPr>
            <w:r w:rsidRPr="00DA6811">
              <w:rPr>
                <w:rFonts w:asciiTheme="minorHAnsi" w:hAnsiTheme="minorHAnsi" w:cstheme="minorHAnsi"/>
                <w:sz w:val="22"/>
                <w:szCs w:val="22"/>
              </w:rPr>
              <w:t>To support the promotion of deaf awareness throughout the school, both formally and informally, providing resources and displays as well as delivering deaf awareness/BSL sessions through assemblies and to classes throughout the school.</w:t>
            </w:r>
          </w:p>
          <w:p w14:paraId="3A5ADB0F" w14:textId="77777777" w:rsidR="007F2528" w:rsidRPr="00DA6811" w:rsidRDefault="007F2528" w:rsidP="0027645E">
            <w:pPr>
              <w:pStyle w:val="ListParagraph"/>
              <w:numPr>
                <w:ilvl w:val="0"/>
                <w:numId w:val="17"/>
              </w:numPr>
              <w:rPr>
                <w:rFonts w:asciiTheme="minorHAnsi" w:hAnsiTheme="minorHAnsi" w:cstheme="minorHAnsi"/>
                <w:color w:val="000000"/>
                <w:sz w:val="22"/>
                <w:szCs w:val="22"/>
                <w:lang w:eastAsia="en-GB"/>
              </w:rPr>
            </w:pPr>
            <w:r w:rsidRPr="00DA6811">
              <w:rPr>
                <w:rFonts w:asciiTheme="minorHAnsi" w:hAnsiTheme="minorHAnsi" w:cstheme="minorHAnsi"/>
                <w:sz w:val="22"/>
                <w:szCs w:val="22"/>
              </w:rPr>
              <w:t>To be involved in the implementation and evaluation of inclusion of deaf students in the school.</w:t>
            </w:r>
          </w:p>
          <w:p w14:paraId="4A9293D5" w14:textId="77777777" w:rsidR="007F2528" w:rsidRPr="00DA6811" w:rsidRDefault="007F2528" w:rsidP="0027645E">
            <w:pPr>
              <w:pStyle w:val="ListParagraph"/>
              <w:numPr>
                <w:ilvl w:val="0"/>
                <w:numId w:val="17"/>
              </w:numPr>
              <w:rPr>
                <w:rFonts w:asciiTheme="minorHAnsi" w:hAnsiTheme="minorHAnsi" w:cstheme="minorHAnsi"/>
                <w:color w:val="000000"/>
                <w:sz w:val="22"/>
                <w:szCs w:val="22"/>
                <w:lang w:eastAsia="en-GB"/>
              </w:rPr>
            </w:pPr>
            <w:r w:rsidRPr="00DA6811">
              <w:rPr>
                <w:rFonts w:asciiTheme="minorHAnsi" w:hAnsiTheme="minorHAnsi" w:cstheme="minorHAnsi"/>
                <w:sz w:val="22"/>
                <w:szCs w:val="22"/>
              </w:rPr>
              <w:t xml:space="preserve">To take a role in developing students’ deaf identity and cultural awareness and promote skills with related technology </w:t>
            </w:r>
            <w:r w:rsidR="008E43BB" w:rsidRPr="00DA6811">
              <w:rPr>
                <w:rFonts w:asciiTheme="minorHAnsi" w:hAnsiTheme="minorHAnsi" w:cstheme="minorHAnsi"/>
                <w:sz w:val="22"/>
                <w:szCs w:val="22"/>
              </w:rPr>
              <w:t>e.g.</w:t>
            </w:r>
            <w:r w:rsidRPr="00DA6811">
              <w:rPr>
                <w:rFonts w:asciiTheme="minorHAnsi" w:hAnsiTheme="minorHAnsi" w:cstheme="minorHAnsi"/>
                <w:sz w:val="22"/>
                <w:szCs w:val="22"/>
              </w:rPr>
              <w:t xml:space="preserve"> minicom, fax etc.</w:t>
            </w:r>
          </w:p>
          <w:p w14:paraId="743E417F" w14:textId="77777777" w:rsidR="007F2528" w:rsidRPr="00DA6811" w:rsidRDefault="007F2528" w:rsidP="0027645E">
            <w:pPr>
              <w:pStyle w:val="ListParagraph"/>
              <w:numPr>
                <w:ilvl w:val="0"/>
                <w:numId w:val="17"/>
              </w:numPr>
              <w:rPr>
                <w:rFonts w:asciiTheme="minorHAnsi" w:hAnsiTheme="minorHAnsi" w:cstheme="minorHAnsi"/>
                <w:color w:val="000000"/>
                <w:sz w:val="22"/>
                <w:szCs w:val="22"/>
                <w:lang w:eastAsia="en-GB"/>
              </w:rPr>
            </w:pPr>
            <w:r w:rsidRPr="00DA6811">
              <w:rPr>
                <w:rFonts w:asciiTheme="minorHAnsi" w:hAnsiTheme="minorHAnsi" w:cstheme="minorHAnsi"/>
                <w:color w:val="000000"/>
                <w:sz w:val="22"/>
                <w:szCs w:val="22"/>
                <w:lang w:eastAsia="en-GB"/>
              </w:rPr>
              <w:t>To provide support, both direct and indirect, for deaf pupils with a variety of hearing loss, in the mainstream and P-HIC learning environments.</w:t>
            </w:r>
          </w:p>
          <w:p w14:paraId="13638D4A" w14:textId="77777777" w:rsidR="007F2528" w:rsidRPr="00DA6811" w:rsidRDefault="007F2528" w:rsidP="0027645E">
            <w:pPr>
              <w:pStyle w:val="ListParagraph"/>
              <w:numPr>
                <w:ilvl w:val="0"/>
                <w:numId w:val="17"/>
              </w:numPr>
              <w:rPr>
                <w:rFonts w:asciiTheme="minorHAnsi" w:hAnsiTheme="minorHAnsi" w:cstheme="minorHAnsi"/>
                <w:color w:val="000000"/>
                <w:sz w:val="22"/>
                <w:szCs w:val="22"/>
                <w:lang w:eastAsia="en-GB"/>
              </w:rPr>
            </w:pPr>
            <w:r w:rsidRPr="00DA6811">
              <w:rPr>
                <w:rFonts w:asciiTheme="minorHAnsi" w:hAnsiTheme="minorHAnsi" w:cstheme="minorHAnsi"/>
                <w:color w:val="000000"/>
                <w:sz w:val="22"/>
                <w:szCs w:val="22"/>
                <w:lang w:eastAsia="en-GB"/>
              </w:rPr>
              <w:t>To work in class with deaf learners to facilitate communication and access using BSL as appropriate.</w:t>
            </w:r>
          </w:p>
          <w:p w14:paraId="6D3015F0" w14:textId="77777777" w:rsidR="007F2528" w:rsidRPr="00DA6811" w:rsidRDefault="007F2528" w:rsidP="0027645E">
            <w:pPr>
              <w:pStyle w:val="ListParagraph"/>
              <w:numPr>
                <w:ilvl w:val="0"/>
                <w:numId w:val="17"/>
              </w:numPr>
              <w:rPr>
                <w:rFonts w:asciiTheme="minorHAnsi" w:hAnsiTheme="minorHAnsi" w:cstheme="minorHAnsi"/>
                <w:color w:val="000000"/>
                <w:sz w:val="22"/>
                <w:szCs w:val="22"/>
                <w:lang w:eastAsia="en-GB"/>
              </w:rPr>
            </w:pPr>
            <w:r w:rsidRPr="00DA6811">
              <w:rPr>
                <w:rFonts w:asciiTheme="minorHAnsi" w:hAnsiTheme="minorHAnsi" w:cstheme="minorHAnsi"/>
                <w:color w:val="000000"/>
                <w:sz w:val="22"/>
                <w:szCs w:val="22"/>
                <w:lang w:eastAsia="en-GB"/>
              </w:rPr>
              <w:t xml:space="preserve">To translate the content of lessons and wider school activities into BSL to meet the needs and preferences of the pupil enabling them to access information and to facilitate two-way communication.  Including, as appropriate, producing videos to support the </w:t>
            </w:r>
            <w:r w:rsidR="008E43BB" w:rsidRPr="00DA6811">
              <w:rPr>
                <w:rFonts w:asciiTheme="minorHAnsi" w:hAnsiTheme="minorHAnsi" w:cstheme="minorHAnsi"/>
                <w:color w:val="000000"/>
                <w:sz w:val="22"/>
                <w:szCs w:val="22"/>
                <w:lang w:eastAsia="en-GB"/>
              </w:rPr>
              <w:t>school’s</w:t>
            </w:r>
            <w:r w:rsidRPr="00DA6811">
              <w:rPr>
                <w:rFonts w:asciiTheme="minorHAnsi" w:hAnsiTheme="minorHAnsi" w:cstheme="minorHAnsi"/>
                <w:color w:val="000000"/>
                <w:sz w:val="22"/>
                <w:szCs w:val="22"/>
                <w:lang w:eastAsia="en-GB"/>
              </w:rPr>
              <w:t xml:space="preserve"> social media.</w:t>
            </w:r>
          </w:p>
          <w:p w14:paraId="68C69205" w14:textId="77777777" w:rsidR="007F2528" w:rsidRPr="00DA6811" w:rsidRDefault="007F2528" w:rsidP="0027645E">
            <w:pPr>
              <w:pStyle w:val="ListParagraph"/>
              <w:numPr>
                <w:ilvl w:val="0"/>
                <w:numId w:val="17"/>
              </w:numPr>
              <w:rPr>
                <w:rFonts w:asciiTheme="minorHAnsi" w:hAnsiTheme="minorHAnsi" w:cstheme="minorHAnsi"/>
                <w:color w:val="000000"/>
                <w:sz w:val="22"/>
                <w:szCs w:val="22"/>
                <w:lang w:eastAsia="en-GB"/>
              </w:rPr>
            </w:pPr>
            <w:r w:rsidRPr="00DA6811">
              <w:rPr>
                <w:rFonts w:asciiTheme="minorHAnsi" w:hAnsiTheme="minorHAnsi" w:cstheme="minorHAnsi"/>
                <w:color w:val="000000"/>
                <w:sz w:val="22"/>
                <w:szCs w:val="22"/>
                <w:lang w:eastAsia="en-GB"/>
              </w:rPr>
              <w:t>To liaise between the pupil, class teacher and peer group to facilitate successful integration.</w:t>
            </w:r>
          </w:p>
          <w:p w14:paraId="24DCB125" w14:textId="77777777" w:rsidR="007F2528" w:rsidRPr="00DA6811" w:rsidRDefault="007F2528" w:rsidP="0027645E">
            <w:pPr>
              <w:pStyle w:val="ListParagraph"/>
              <w:numPr>
                <w:ilvl w:val="0"/>
                <w:numId w:val="17"/>
              </w:numPr>
              <w:rPr>
                <w:rFonts w:asciiTheme="minorHAnsi" w:hAnsiTheme="minorHAnsi" w:cstheme="minorHAnsi"/>
                <w:color w:val="000000"/>
                <w:sz w:val="22"/>
                <w:szCs w:val="22"/>
                <w:lang w:eastAsia="en-GB"/>
              </w:rPr>
            </w:pPr>
            <w:r w:rsidRPr="00DA6811">
              <w:rPr>
                <w:rFonts w:asciiTheme="minorHAnsi" w:hAnsiTheme="minorHAnsi" w:cstheme="minorHAnsi"/>
                <w:color w:val="000000"/>
                <w:sz w:val="22"/>
                <w:szCs w:val="22"/>
                <w:lang w:eastAsia="en-GB"/>
              </w:rPr>
              <w:t>To liaise closely with teaching staff regarding the delivery of lessons, advising as appropriate on the modification and differentiation of the learning environment, materials and delivery styles.</w:t>
            </w:r>
          </w:p>
          <w:p w14:paraId="41849E6D" w14:textId="77777777" w:rsidR="007F2528" w:rsidRPr="00DA6811" w:rsidRDefault="007F2528" w:rsidP="0027645E">
            <w:pPr>
              <w:pStyle w:val="ListParagraph"/>
              <w:numPr>
                <w:ilvl w:val="0"/>
                <w:numId w:val="17"/>
              </w:numPr>
              <w:rPr>
                <w:rFonts w:asciiTheme="minorHAnsi" w:hAnsiTheme="minorHAnsi" w:cstheme="minorHAnsi"/>
                <w:color w:val="000000"/>
                <w:sz w:val="22"/>
                <w:szCs w:val="22"/>
                <w:lang w:eastAsia="en-GB"/>
              </w:rPr>
            </w:pPr>
            <w:r w:rsidRPr="00DA6811">
              <w:rPr>
                <w:rFonts w:asciiTheme="minorHAnsi" w:hAnsiTheme="minorHAnsi" w:cstheme="minorHAnsi"/>
                <w:color w:val="000000"/>
                <w:sz w:val="22"/>
                <w:szCs w:val="22"/>
                <w:lang w:eastAsia="en-GB"/>
              </w:rPr>
              <w:t>To provide direct support for all deaf pupils during activities outside the classroom, including for example residential trips, travel training, trips and visits.</w:t>
            </w:r>
          </w:p>
          <w:p w14:paraId="17BE881A" w14:textId="77777777" w:rsidR="007F2528" w:rsidRPr="00DA6811" w:rsidRDefault="007F2528" w:rsidP="0027645E">
            <w:pPr>
              <w:pStyle w:val="ListParagraph"/>
              <w:numPr>
                <w:ilvl w:val="0"/>
                <w:numId w:val="17"/>
              </w:numPr>
              <w:rPr>
                <w:rFonts w:asciiTheme="minorHAnsi" w:hAnsiTheme="minorHAnsi" w:cstheme="minorHAnsi"/>
                <w:color w:val="000000"/>
                <w:sz w:val="22"/>
                <w:szCs w:val="22"/>
                <w:lang w:eastAsia="en-GB"/>
              </w:rPr>
            </w:pPr>
            <w:r w:rsidRPr="00DA6811">
              <w:rPr>
                <w:rFonts w:asciiTheme="minorHAnsi" w:hAnsiTheme="minorHAnsi" w:cstheme="minorHAnsi"/>
                <w:color w:val="000000"/>
                <w:sz w:val="22"/>
                <w:szCs w:val="22"/>
                <w:lang w:eastAsia="en-GB"/>
              </w:rPr>
              <w:t xml:space="preserve">To work within a group of professionals supporting the learning of deaf pupils, individually or in small groups under the guidance of the Teacher of the Deaf. </w:t>
            </w:r>
          </w:p>
          <w:p w14:paraId="03781262" w14:textId="77777777" w:rsidR="007F2528" w:rsidRPr="00DA6811" w:rsidRDefault="007F2528" w:rsidP="0027645E">
            <w:pPr>
              <w:pStyle w:val="ListParagraph"/>
              <w:numPr>
                <w:ilvl w:val="0"/>
                <w:numId w:val="17"/>
              </w:numPr>
              <w:rPr>
                <w:rFonts w:asciiTheme="minorHAnsi" w:hAnsiTheme="minorHAnsi" w:cstheme="minorHAnsi"/>
                <w:color w:val="000000"/>
                <w:sz w:val="22"/>
                <w:szCs w:val="22"/>
                <w:lang w:eastAsia="en-GB"/>
              </w:rPr>
            </w:pPr>
            <w:r w:rsidRPr="00DA6811">
              <w:rPr>
                <w:rFonts w:asciiTheme="minorHAnsi" w:hAnsiTheme="minorHAnsi" w:cstheme="minorHAnsi"/>
                <w:color w:val="000000"/>
                <w:sz w:val="22"/>
                <w:szCs w:val="22"/>
                <w:lang w:eastAsia="en-GB"/>
              </w:rPr>
              <w:t>To apply specialist strategies to meet the needs of each individual learner.</w:t>
            </w:r>
          </w:p>
          <w:p w14:paraId="3065F146" w14:textId="77777777" w:rsidR="007F2528" w:rsidRPr="00DA6811" w:rsidRDefault="007F2528" w:rsidP="0027645E">
            <w:pPr>
              <w:pStyle w:val="ListParagraph"/>
              <w:numPr>
                <w:ilvl w:val="0"/>
                <w:numId w:val="17"/>
              </w:numPr>
              <w:rPr>
                <w:rFonts w:asciiTheme="minorHAnsi" w:hAnsiTheme="minorHAnsi" w:cstheme="minorHAnsi"/>
                <w:color w:val="000000"/>
                <w:sz w:val="22"/>
                <w:szCs w:val="22"/>
                <w:lang w:eastAsia="en-GB"/>
              </w:rPr>
            </w:pPr>
            <w:r w:rsidRPr="00DA6811">
              <w:rPr>
                <w:rFonts w:asciiTheme="minorHAnsi" w:hAnsiTheme="minorHAnsi" w:cstheme="minorHAnsi"/>
                <w:color w:val="000000"/>
                <w:sz w:val="22"/>
                <w:szCs w:val="22"/>
                <w:lang w:eastAsia="en-GB"/>
              </w:rPr>
              <w:t>To assist in the preparation of learning materials appropriate to the needs of specific deaf learners.</w:t>
            </w:r>
          </w:p>
          <w:p w14:paraId="51E5E2B2" w14:textId="77777777" w:rsidR="007F2528" w:rsidRPr="00DA6811" w:rsidRDefault="007F2528" w:rsidP="0027645E">
            <w:pPr>
              <w:pStyle w:val="ListParagraph"/>
              <w:numPr>
                <w:ilvl w:val="0"/>
                <w:numId w:val="17"/>
              </w:numPr>
              <w:rPr>
                <w:rFonts w:asciiTheme="minorHAnsi" w:hAnsiTheme="minorHAnsi" w:cstheme="minorHAnsi"/>
                <w:color w:val="000000"/>
                <w:sz w:val="22"/>
                <w:szCs w:val="22"/>
                <w:lang w:eastAsia="en-GB"/>
              </w:rPr>
            </w:pPr>
            <w:r w:rsidRPr="00DA6811">
              <w:rPr>
                <w:rFonts w:asciiTheme="minorHAnsi" w:hAnsiTheme="minorHAnsi" w:cstheme="minorHAnsi"/>
                <w:color w:val="000000"/>
                <w:sz w:val="22"/>
                <w:szCs w:val="22"/>
                <w:lang w:eastAsia="en-GB"/>
              </w:rPr>
              <w:t>To adapt or enhance the learning environment though technical aids</w:t>
            </w:r>
          </w:p>
          <w:p w14:paraId="7B369F73" w14:textId="77777777" w:rsidR="007F2528" w:rsidRPr="00DA6811" w:rsidRDefault="007F2528" w:rsidP="0027645E">
            <w:pPr>
              <w:pStyle w:val="ListParagraph"/>
              <w:numPr>
                <w:ilvl w:val="0"/>
                <w:numId w:val="17"/>
              </w:numPr>
              <w:rPr>
                <w:rFonts w:asciiTheme="minorHAnsi" w:hAnsiTheme="minorHAnsi" w:cstheme="minorHAnsi"/>
                <w:color w:val="000000"/>
                <w:sz w:val="22"/>
                <w:szCs w:val="22"/>
                <w:lang w:eastAsia="en-GB"/>
              </w:rPr>
            </w:pPr>
            <w:r w:rsidRPr="00DA6811">
              <w:rPr>
                <w:rFonts w:asciiTheme="minorHAnsi" w:hAnsiTheme="minorHAnsi" w:cstheme="minorHAnsi"/>
                <w:color w:val="000000"/>
                <w:sz w:val="22"/>
                <w:szCs w:val="22"/>
                <w:lang w:eastAsia="en-GB"/>
              </w:rPr>
              <w:t>To keep up-to-date records and notes relevant to pupils’ progress and to provide, when required, written information about pupil progress and in particular about support issues.</w:t>
            </w:r>
          </w:p>
          <w:p w14:paraId="79900858" w14:textId="77777777" w:rsidR="007F2528" w:rsidRPr="00DA6811" w:rsidRDefault="007F2528" w:rsidP="0027645E">
            <w:pPr>
              <w:pStyle w:val="ListParagraph"/>
              <w:numPr>
                <w:ilvl w:val="0"/>
                <w:numId w:val="17"/>
              </w:numPr>
              <w:rPr>
                <w:rFonts w:asciiTheme="minorHAnsi" w:hAnsiTheme="minorHAnsi" w:cstheme="minorHAnsi"/>
                <w:color w:val="000000"/>
                <w:sz w:val="22"/>
                <w:szCs w:val="22"/>
                <w:lang w:eastAsia="en-GB"/>
              </w:rPr>
            </w:pPr>
            <w:r w:rsidRPr="00DA6811">
              <w:rPr>
                <w:rFonts w:asciiTheme="minorHAnsi" w:hAnsiTheme="minorHAnsi" w:cstheme="minorHAnsi"/>
                <w:color w:val="000000"/>
                <w:sz w:val="22"/>
                <w:szCs w:val="22"/>
                <w:lang w:eastAsia="en-GB"/>
              </w:rPr>
              <w:t>To continue to develop a range of communication skills and strategies, including skill in using British Sign Language.</w:t>
            </w:r>
          </w:p>
          <w:p w14:paraId="259D04B1" w14:textId="77777777" w:rsidR="007F2528" w:rsidRPr="00DA6811" w:rsidRDefault="007F2528" w:rsidP="0027645E">
            <w:pPr>
              <w:pStyle w:val="ListParagraph"/>
              <w:numPr>
                <w:ilvl w:val="0"/>
                <w:numId w:val="17"/>
              </w:numPr>
              <w:rPr>
                <w:rFonts w:asciiTheme="minorHAnsi" w:hAnsiTheme="minorHAnsi" w:cstheme="minorHAnsi"/>
                <w:color w:val="000000"/>
                <w:sz w:val="22"/>
                <w:szCs w:val="22"/>
                <w:lang w:eastAsia="en-GB"/>
              </w:rPr>
            </w:pPr>
            <w:r w:rsidRPr="00DA6811">
              <w:rPr>
                <w:rFonts w:asciiTheme="minorHAnsi" w:hAnsiTheme="minorHAnsi" w:cstheme="minorHAnsi"/>
                <w:color w:val="000000"/>
                <w:sz w:val="22"/>
                <w:szCs w:val="22"/>
                <w:lang w:eastAsia="en-GB"/>
              </w:rPr>
              <w:t>To provide appropriate support to pupils allow pupils to have full access during assessments.</w:t>
            </w:r>
          </w:p>
          <w:p w14:paraId="13C9C35C" w14:textId="77777777" w:rsidR="007F2528" w:rsidRPr="00DA6811" w:rsidRDefault="007F2528" w:rsidP="0027645E">
            <w:pPr>
              <w:pStyle w:val="ListParagraph"/>
              <w:numPr>
                <w:ilvl w:val="0"/>
                <w:numId w:val="17"/>
              </w:numPr>
              <w:rPr>
                <w:rFonts w:asciiTheme="minorHAnsi" w:hAnsiTheme="minorHAnsi" w:cstheme="minorHAnsi"/>
                <w:color w:val="000000"/>
                <w:sz w:val="22"/>
                <w:szCs w:val="22"/>
                <w:lang w:eastAsia="en-GB"/>
              </w:rPr>
            </w:pPr>
            <w:r w:rsidRPr="00DA6811">
              <w:rPr>
                <w:rFonts w:asciiTheme="minorHAnsi" w:hAnsiTheme="minorHAnsi" w:cstheme="minorHAnsi"/>
                <w:color w:val="000000"/>
                <w:sz w:val="22"/>
                <w:szCs w:val="22"/>
                <w:lang w:eastAsia="en-GB"/>
              </w:rPr>
              <w:t>To provided access arrangements in lessons to ensure that the pupil’s “normal way of working” is supported.</w:t>
            </w:r>
          </w:p>
          <w:p w14:paraId="3E5857B8" w14:textId="77777777" w:rsidR="007F2528" w:rsidRPr="00DA6811" w:rsidRDefault="007F2528" w:rsidP="0027645E">
            <w:pPr>
              <w:pStyle w:val="ListParagraph"/>
              <w:numPr>
                <w:ilvl w:val="0"/>
                <w:numId w:val="17"/>
              </w:numPr>
              <w:rPr>
                <w:rFonts w:asciiTheme="minorHAnsi" w:hAnsiTheme="minorHAnsi" w:cstheme="minorHAnsi"/>
                <w:color w:val="000000"/>
                <w:sz w:val="22"/>
                <w:szCs w:val="22"/>
                <w:lang w:eastAsia="en-GB"/>
              </w:rPr>
            </w:pPr>
            <w:r w:rsidRPr="00DA6811">
              <w:rPr>
                <w:rFonts w:asciiTheme="minorHAnsi" w:hAnsiTheme="minorHAnsi" w:cstheme="minorHAnsi"/>
                <w:color w:val="000000"/>
                <w:sz w:val="22"/>
                <w:szCs w:val="22"/>
                <w:lang w:eastAsia="en-GB"/>
              </w:rPr>
              <w:lastRenderedPageBreak/>
              <w:t>To keep abreast of issues concerning the education of deaf pupils and Further and Adult Education, undertaking training and professional updating as appropriate.</w:t>
            </w:r>
          </w:p>
          <w:p w14:paraId="5E2A09A1" w14:textId="77777777" w:rsidR="007F2528" w:rsidRPr="00DA6811" w:rsidRDefault="007F2528" w:rsidP="0027645E">
            <w:pPr>
              <w:pStyle w:val="ListParagraph"/>
              <w:numPr>
                <w:ilvl w:val="0"/>
                <w:numId w:val="17"/>
              </w:numPr>
              <w:rPr>
                <w:rFonts w:asciiTheme="minorHAnsi" w:hAnsiTheme="minorHAnsi" w:cstheme="minorHAnsi"/>
                <w:color w:val="000000"/>
                <w:sz w:val="22"/>
                <w:szCs w:val="22"/>
                <w:lang w:eastAsia="en-GB"/>
              </w:rPr>
            </w:pPr>
            <w:r w:rsidRPr="00DA6811">
              <w:rPr>
                <w:rFonts w:asciiTheme="minorHAnsi" w:hAnsiTheme="minorHAnsi" w:cstheme="minorHAnsi"/>
                <w:color w:val="000000"/>
                <w:sz w:val="22"/>
                <w:szCs w:val="22"/>
                <w:lang w:eastAsia="en-GB"/>
              </w:rPr>
              <w:t>To contribute to the pupil review procedure as requested.</w:t>
            </w:r>
          </w:p>
          <w:p w14:paraId="0DC052E3" w14:textId="77777777" w:rsidR="007F2528" w:rsidRPr="00DA6811" w:rsidRDefault="007F2528" w:rsidP="0027645E">
            <w:pPr>
              <w:pStyle w:val="ListParagraph"/>
              <w:numPr>
                <w:ilvl w:val="0"/>
                <w:numId w:val="17"/>
              </w:numPr>
              <w:rPr>
                <w:rFonts w:asciiTheme="minorHAnsi" w:hAnsiTheme="minorHAnsi" w:cstheme="minorHAnsi"/>
                <w:color w:val="000000"/>
                <w:sz w:val="22"/>
                <w:szCs w:val="22"/>
                <w:lang w:eastAsia="en-GB"/>
              </w:rPr>
            </w:pPr>
            <w:r w:rsidRPr="00DA6811">
              <w:rPr>
                <w:rFonts w:asciiTheme="minorHAnsi" w:hAnsiTheme="minorHAnsi" w:cstheme="minorHAnsi"/>
                <w:color w:val="000000"/>
                <w:sz w:val="22"/>
                <w:szCs w:val="22"/>
                <w:lang w:eastAsia="en-GB"/>
              </w:rPr>
              <w:t>To attend regular team meetings as required.</w:t>
            </w:r>
          </w:p>
          <w:p w14:paraId="61FD3F4A" w14:textId="2A86177D" w:rsidR="00DB2495" w:rsidRPr="00DA6811" w:rsidRDefault="007F2528" w:rsidP="00DA6811">
            <w:pPr>
              <w:pStyle w:val="ListParagraph"/>
              <w:numPr>
                <w:ilvl w:val="0"/>
                <w:numId w:val="17"/>
              </w:numPr>
              <w:rPr>
                <w:rFonts w:asciiTheme="minorHAnsi" w:hAnsiTheme="minorHAnsi" w:cstheme="minorHAnsi"/>
                <w:sz w:val="22"/>
                <w:szCs w:val="22"/>
              </w:rPr>
            </w:pPr>
            <w:r w:rsidRPr="00DA6811">
              <w:rPr>
                <w:rFonts w:asciiTheme="minorHAnsi" w:hAnsiTheme="minorHAnsi" w:cstheme="minorHAnsi"/>
                <w:color w:val="000000"/>
                <w:sz w:val="22"/>
                <w:szCs w:val="22"/>
                <w:lang w:eastAsia="en-GB"/>
              </w:rPr>
              <w:t>To work effectively as a member of the service team, maintaining team confidentiality and feeding back as appropriate.</w:t>
            </w:r>
          </w:p>
        </w:tc>
      </w:tr>
      <w:tr w:rsidR="00C036B7" w:rsidRPr="00DA6811" w14:paraId="733B9860" w14:textId="77777777" w:rsidTr="004B4E82">
        <w:tc>
          <w:tcPr>
            <w:tcW w:w="1958" w:type="dxa"/>
          </w:tcPr>
          <w:p w14:paraId="6A3E6195" w14:textId="77777777" w:rsidR="00E85672" w:rsidRPr="00DA6811" w:rsidRDefault="004B4E82" w:rsidP="006F518C">
            <w:pPr>
              <w:tabs>
                <w:tab w:val="left" w:pos="352"/>
                <w:tab w:val="left" w:pos="703"/>
                <w:tab w:val="left" w:pos="1055"/>
                <w:tab w:val="left" w:pos="1406"/>
              </w:tabs>
              <w:ind w:right="425"/>
              <w:rPr>
                <w:rFonts w:asciiTheme="minorHAnsi" w:hAnsiTheme="minorHAnsi" w:cstheme="minorHAnsi"/>
                <w:sz w:val="22"/>
                <w:szCs w:val="22"/>
              </w:rPr>
            </w:pPr>
            <w:r w:rsidRPr="00DA6811">
              <w:rPr>
                <w:rFonts w:asciiTheme="minorHAnsi" w:hAnsiTheme="minorHAnsi" w:cstheme="minorHAnsi"/>
                <w:sz w:val="22"/>
                <w:szCs w:val="22"/>
              </w:rPr>
              <w:lastRenderedPageBreak/>
              <w:t>People Management</w:t>
            </w:r>
            <w:r w:rsidR="00E85672" w:rsidRPr="00DA6811">
              <w:rPr>
                <w:rFonts w:asciiTheme="minorHAnsi" w:hAnsiTheme="minorHAnsi" w:cstheme="minorHAnsi"/>
                <w:sz w:val="22"/>
                <w:szCs w:val="22"/>
              </w:rPr>
              <w:t xml:space="preserve">/ Organisational Development </w:t>
            </w:r>
          </w:p>
        </w:tc>
        <w:tc>
          <w:tcPr>
            <w:tcW w:w="6968" w:type="dxa"/>
          </w:tcPr>
          <w:p w14:paraId="76327C59" w14:textId="093476F0" w:rsidR="00661827" w:rsidRPr="00DA6811" w:rsidRDefault="00CD335E" w:rsidP="0027645E">
            <w:pPr>
              <w:pStyle w:val="ListParagraph"/>
              <w:numPr>
                <w:ilvl w:val="0"/>
                <w:numId w:val="20"/>
              </w:numPr>
              <w:rPr>
                <w:rFonts w:asciiTheme="minorHAnsi" w:hAnsiTheme="minorHAnsi" w:cstheme="minorHAnsi"/>
                <w:sz w:val="22"/>
                <w:szCs w:val="22"/>
              </w:rPr>
            </w:pPr>
            <w:r w:rsidRPr="00DA6811">
              <w:rPr>
                <w:rFonts w:asciiTheme="minorHAnsi" w:hAnsiTheme="minorHAnsi" w:cstheme="minorHAnsi"/>
                <w:sz w:val="22"/>
                <w:szCs w:val="22"/>
              </w:rPr>
              <w:t>To full</w:t>
            </w:r>
            <w:r w:rsidR="00DA6811">
              <w:rPr>
                <w:rFonts w:asciiTheme="minorHAnsi" w:hAnsiTheme="minorHAnsi" w:cstheme="minorHAnsi"/>
                <w:sz w:val="22"/>
                <w:szCs w:val="22"/>
              </w:rPr>
              <w:t>y</w:t>
            </w:r>
            <w:r w:rsidRPr="00DA6811">
              <w:rPr>
                <w:rFonts w:asciiTheme="minorHAnsi" w:hAnsiTheme="minorHAnsi" w:cstheme="minorHAnsi"/>
                <w:sz w:val="22"/>
                <w:szCs w:val="22"/>
              </w:rPr>
              <w:t xml:space="preserve"> take part in the Trust’s performance management system</w:t>
            </w:r>
          </w:p>
          <w:p w14:paraId="09D95FC4" w14:textId="44E0A477" w:rsidR="00A266E9" w:rsidRPr="00DA6811" w:rsidRDefault="00A266E9" w:rsidP="0027645E">
            <w:pPr>
              <w:pStyle w:val="ListParagraph"/>
              <w:numPr>
                <w:ilvl w:val="0"/>
                <w:numId w:val="20"/>
              </w:numPr>
              <w:rPr>
                <w:rFonts w:asciiTheme="minorHAnsi" w:hAnsiTheme="minorHAnsi" w:cstheme="minorHAnsi"/>
                <w:sz w:val="22"/>
                <w:szCs w:val="22"/>
              </w:rPr>
            </w:pPr>
            <w:r w:rsidRPr="00DA6811">
              <w:rPr>
                <w:rFonts w:asciiTheme="minorHAnsi" w:hAnsiTheme="minorHAnsi" w:cstheme="minorHAnsi"/>
                <w:sz w:val="22"/>
                <w:szCs w:val="22"/>
              </w:rPr>
              <w:t>To maintain required level of C.P.D</w:t>
            </w:r>
            <w:r w:rsidR="0027645E" w:rsidRPr="00DA6811">
              <w:rPr>
                <w:rFonts w:asciiTheme="minorHAnsi" w:hAnsiTheme="minorHAnsi" w:cstheme="minorHAnsi"/>
                <w:sz w:val="22"/>
                <w:szCs w:val="22"/>
              </w:rPr>
              <w:t>.</w:t>
            </w:r>
          </w:p>
        </w:tc>
      </w:tr>
      <w:tr w:rsidR="00C036B7" w:rsidRPr="00DA6811" w14:paraId="2B8967C2" w14:textId="77777777" w:rsidTr="004B4E82">
        <w:trPr>
          <w:cnfStyle w:val="000000100000" w:firstRow="0" w:lastRow="0" w:firstColumn="0" w:lastColumn="0" w:oddVBand="0" w:evenVBand="0" w:oddHBand="1" w:evenHBand="0" w:firstRowFirstColumn="0" w:firstRowLastColumn="0" w:lastRowFirstColumn="0" w:lastRowLastColumn="0"/>
        </w:trPr>
        <w:tc>
          <w:tcPr>
            <w:tcW w:w="1958" w:type="dxa"/>
          </w:tcPr>
          <w:p w14:paraId="5051813A" w14:textId="77777777" w:rsidR="007A771A" w:rsidRPr="00DA6811" w:rsidRDefault="007A771A" w:rsidP="006F518C">
            <w:pPr>
              <w:tabs>
                <w:tab w:val="left" w:pos="352"/>
                <w:tab w:val="left" w:pos="703"/>
                <w:tab w:val="left" w:pos="1055"/>
                <w:tab w:val="left" w:pos="1406"/>
              </w:tabs>
              <w:ind w:right="425"/>
              <w:rPr>
                <w:rFonts w:asciiTheme="minorHAnsi" w:hAnsiTheme="minorHAnsi" w:cstheme="minorHAnsi"/>
                <w:sz w:val="22"/>
                <w:szCs w:val="22"/>
              </w:rPr>
            </w:pPr>
            <w:r w:rsidRPr="00DA6811">
              <w:rPr>
                <w:rFonts w:asciiTheme="minorHAnsi" w:hAnsiTheme="minorHAnsi" w:cstheme="minorHAnsi"/>
                <w:sz w:val="22"/>
                <w:szCs w:val="22"/>
              </w:rPr>
              <w:t>Information Management and Reporting</w:t>
            </w:r>
          </w:p>
        </w:tc>
        <w:tc>
          <w:tcPr>
            <w:tcW w:w="6968" w:type="dxa"/>
          </w:tcPr>
          <w:p w14:paraId="61D76CB4" w14:textId="77777777" w:rsidR="007A771A" w:rsidRPr="00DA6811" w:rsidRDefault="00DB2495" w:rsidP="0027645E">
            <w:pPr>
              <w:pStyle w:val="ListParagraph"/>
              <w:numPr>
                <w:ilvl w:val="0"/>
                <w:numId w:val="21"/>
              </w:numPr>
              <w:rPr>
                <w:rFonts w:asciiTheme="minorHAnsi" w:hAnsiTheme="minorHAnsi" w:cstheme="minorHAnsi"/>
                <w:sz w:val="22"/>
                <w:szCs w:val="22"/>
              </w:rPr>
            </w:pPr>
            <w:r w:rsidRPr="00DA6811">
              <w:rPr>
                <w:rFonts w:asciiTheme="minorHAnsi" w:hAnsiTheme="minorHAnsi" w:cstheme="minorHAnsi"/>
                <w:sz w:val="22"/>
                <w:szCs w:val="22"/>
              </w:rPr>
              <w:t>Support the maintenance of pupil records</w:t>
            </w:r>
          </w:p>
          <w:p w14:paraId="20721F0B" w14:textId="77777777" w:rsidR="00A266E9" w:rsidRPr="00DA6811" w:rsidRDefault="0017145A" w:rsidP="0027645E">
            <w:pPr>
              <w:pStyle w:val="ListParagraph"/>
              <w:numPr>
                <w:ilvl w:val="0"/>
                <w:numId w:val="21"/>
              </w:numPr>
              <w:rPr>
                <w:rFonts w:asciiTheme="minorHAnsi" w:hAnsiTheme="minorHAnsi" w:cstheme="minorHAnsi"/>
                <w:sz w:val="22"/>
                <w:szCs w:val="22"/>
              </w:rPr>
            </w:pPr>
            <w:r w:rsidRPr="00DA6811">
              <w:rPr>
                <w:rFonts w:asciiTheme="minorHAnsi" w:hAnsiTheme="minorHAnsi" w:cstheme="minorHAnsi"/>
                <w:sz w:val="22"/>
                <w:szCs w:val="22"/>
              </w:rPr>
              <w:t>P</w:t>
            </w:r>
            <w:r w:rsidR="00A266E9" w:rsidRPr="00DA6811">
              <w:rPr>
                <w:rFonts w:asciiTheme="minorHAnsi" w:hAnsiTheme="minorHAnsi" w:cstheme="minorHAnsi"/>
                <w:sz w:val="22"/>
                <w:szCs w:val="22"/>
              </w:rPr>
              <w:t xml:space="preserve">rovide information to support </w:t>
            </w:r>
            <w:r w:rsidR="009866D3" w:rsidRPr="00DA6811">
              <w:rPr>
                <w:rFonts w:asciiTheme="minorHAnsi" w:hAnsiTheme="minorHAnsi" w:cstheme="minorHAnsi"/>
                <w:sz w:val="22"/>
                <w:szCs w:val="22"/>
              </w:rPr>
              <w:t>pupil</w:t>
            </w:r>
            <w:r w:rsidR="00A266E9" w:rsidRPr="00DA6811">
              <w:rPr>
                <w:rFonts w:asciiTheme="minorHAnsi" w:hAnsiTheme="minorHAnsi" w:cstheme="minorHAnsi"/>
                <w:sz w:val="22"/>
                <w:szCs w:val="22"/>
              </w:rPr>
              <w:t xml:space="preserve"> progress including information for pupil records, reports, Individual Education Plans and annual reviews </w:t>
            </w:r>
          </w:p>
          <w:p w14:paraId="6CAF5820" w14:textId="77777777" w:rsidR="008E43BB" w:rsidRPr="00DA6811" w:rsidRDefault="008E43BB" w:rsidP="002D50F7">
            <w:pPr>
              <w:pStyle w:val="ListParagraph"/>
              <w:numPr>
                <w:ilvl w:val="0"/>
                <w:numId w:val="6"/>
              </w:numPr>
              <w:spacing w:after="0"/>
              <w:rPr>
                <w:rFonts w:asciiTheme="minorHAnsi" w:hAnsiTheme="minorHAnsi" w:cstheme="minorHAnsi"/>
                <w:color w:val="000000"/>
                <w:sz w:val="22"/>
                <w:szCs w:val="22"/>
                <w:lang w:eastAsia="en-GB"/>
              </w:rPr>
            </w:pPr>
            <w:r w:rsidRPr="00DA6811">
              <w:rPr>
                <w:rFonts w:asciiTheme="minorHAnsi" w:hAnsiTheme="minorHAnsi" w:cstheme="minorHAnsi"/>
                <w:sz w:val="22"/>
                <w:szCs w:val="22"/>
              </w:rPr>
              <w:t>Systematically record achievements in lessons, collecting evidence of attainment</w:t>
            </w:r>
          </w:p>
          <w:p w14:paraId="0504FDCD" w14:textId="7120923F" w:rsidR="00A266E9" w:rsidRPr="00DA6811" w:rsidRDefault="008E43BB" w:rsidP="00DA6811">
            <w:pPr>
              <w:pStyle w:val="ListParagraph"/>
              <w:numPr>
                <w:ilvl w:val="0"/>
                <w:numId w:val="6"/>
              </w:numPr>
              <w:spacing w:after="0"/>
              <w:rPr>
                <w:rFonts w:asciiTheme="minorHAnsi" w:hAnsiTheme="minorHAnsi" w:cstheme="minorHAnsi"/>
                <w:sz w:val="22"/>
                <w:szCs w:val="22"/>
              </w:rPr>
            </w:pPr>
            <w:r w:rsidRPr="00DA6811">
              <w:rPr>
                <w:rFonts w:asciiTheme="minorHAnsi" w:hAnsiTheme="minorHAnsi" w:cstheme="minorHAnsi"/>
                <w:sz w:val="22"/>
                <w:szCs w:val="22"/>
              </w:rPr>
              <w:t>Provide objective and accurate feedback sensitively for pupils, parent etc and producing evidence based reports for a wide variety of audiences</w:t>
            </w:r>
          </w:p>
        </w:tc>
      </w:tr>
      <w:tr w:rsidR="00AC4B29" w:rsidRPr="00DA6811" w14:paraId="1E555F3E" w14:textId="77777777" w:rsidTr="004B4E82">
        <w:tc>
          <w:tcPr>
            <w:tcW w:w="1958" w:type="dxa"/>
          </w:tcPr>
          <w:p w14:paraId="515E3F7D" w14:textId="77777777" w:rsidR="00AC4B29" w:rsidRPr="00DA6811" w:rsidRDefault="00AC4B29" w:rsidP="006F518C">
            <w:pPr>
              <w:tabs>
                <w:tab w:val="left" w:pos="352"/>
                <w:tab w:val="left" w:pos="703"/>
                <w:tab w:val="left" w:pos="1055"/>
                <w:tab w:val="left" w:pos="1406"/>
              </w:tabs>
              <w:ind w:right="425"/>
              <w:rPr>
                <w:rFonts w:asciiTheme="minorHAnsi" w:hAnsiTheme="minorHAnsi" w:cstheme="minorHAnsi"/>
                <w:sz w:val="22"/>
                <w:szCs w:val="22"/>
              </w:rPr>
            </w:pPr>
            <w:r w:rsidRPr="00DA6811">
              <w:rPr>
                <w:rFonts w:asciiTheme="minorHAnsi" w:hAnsiTheme="minorHAnsi" w:cstheme="minorHAnsi"/>
                <w:sz w:val="22"/>
                <w:szCs w:val="22"/>
              </w:rPr>
              <w:t>Data Protection</w:t>
            </w:r>
          </w:p>
        </w:tc>
        <w:tc>
          <w:tcPr>
            <w:tcW w:w="6968" w:type="dxa"/>
          </w:tcPr>
          <w:p w14:paraId="27B6793A" w14:textId="77777777" w:rsidR="00AC4B29" w:rsidRPr="00DA6811" w:rsidRDefault="00AC4B29" w:rsidP="0027645E">
            <w:pPr>
              <w:pStyle w:val="ListParagraph"/>
              <w:numPr>
                <w:ilvl w:val="0"/>
                <w:numId w:val="22"/>
              </w:numPr>
              <w:rPr>
                <w:rFonts w:asciiTheme="minorHAnsi" w:hAnsiTheme="minorHAnsi" w:cstheme="minorHAnsi"/>
                <w:sz w:val="22"/>
                <w:szCs w:val="22"/>
              </w:rPr>
            </w:pPr>
            <w:r w:rsidRPr="00DA6811">
              <w:rPr>
                <w:rFonts w:asciiTheme="minorHAnsi" w:hAnsiTheme="minorHAnsi" w:cstheme="minorHAnsi"/>
                <w:color w:val="000000"/>
                <w:sz w:val="22"/>
                <w:szCs w:val="22"/>
              </w:rPr>
              <w:t xml:space="preserve">All staff have a responsibility under the </w:t>
            </w:r>
            <w:r w:rsidR="00172B97" w:rsidRPr="00DA6811">
              <w:rPr>
                <w:rFonts w:asciiTheme="minorHAnsi" w:hAnsiTheme="minorHAnsi" w:cstheme="minorHAnsi"/>
                <w:color w:val="000000"/>
                <w:sz w:val="22"/>
                <w:szCs w:val="22"/>
              </w:rPr>
              <w:t xml:space="preserve">2018 (GDPR) </w:t>
            </w:r>
            <w:r w:rsidRPr="00DA6811">
              <w:rPr>
                <w:rFonts w:asciiTheme="minorHAnsi" w:hAnsiTheme="minorHAnsi" w:cstheme="minorHAnsi"/>
                <w:color w:val="000000"/>
                <w:sz w:val="22"/>
                <w:szCs w:val="22"/>
              </w:rPr>
              <w:t xml:space="preserve">Data Protection Act to ensure that their activities comply with the Data Protection Principles. Staff should not disclose personal data outside the </w:t>
            </w:r>
            <w:r w:rsidR="00172B97" w:rsidRPr="00DA6811">
              <w:rPr>
                <w:rFonts w:asciiTheme="minorHAnsi" w:hAnsiTheme="minorHAnsi" w:cstheme="minorHAnsi"/>
                <w:color w:val="000000"/>
                <w:sz w:val="22"/>
                <w:szCs w:val="22"/>
              </w:rPr>
              <w:t>Trust</w:t>
            </w:r>
            <w:r w:rsidRPr="00DA6811">
              <w:rPr>
                <w:rFonts w:asciiTheme="minorHAnsi" w:hAnsiTheme="minorHAnsi" w:cstheme="minorHAnsi"/>
                <w:color w:val="000000"/>
                <w:sz w:val="22"/>
                <w:szCs w:val="22"/>
              </w:rPr>
              <w:t>’s procedures, or use personal data held on others for their own purposes.</w:t>
            </w:r>
          </w:p>
        </w:tc>
      </w:tr>
      <w:tr w:rsidR="00BB62A1" w:rsidRPr="00DA6811" w14:paraId="74D92ABE" w14:textId="77777777" w:rsidTr="004B4E82">
        <w:trPr>
          <w:cnfStyle w:val="000000100000" w:firstRow="0" w:lastRow="0" w:firstColumn="0" w:lastColumn="0" w:oddVBand="0" w:evenVBand="0" w:oddHBand="1" w:evenHBand="0" w:firstRowFirstColumn="0" w:firstRowLastColumn="0" w:lastRowFirstColumn="0" w:lastRowLastColumn="0"/>
          <w:trHeight w:val="610"/>
        </w:trPr>
        <w:tc>
          <w:tcPr>
            <w:tcW w:w="1958" w:type="dxa"/>
          </w:tcPr>
          <w:p w14:paraId="4C3397B4" w14:textId="77777777" w:rsidR="00CA1375" w:rsidRPr="00DA6811" w:rsidRDefault="00CA1375" w:rsidP="006F518C">
            <w:pPr>
              <w:tabs>
                <w:tab w:val="left" w:pos="352"/>
                <w:tab w:val="left" w:pos="703"/>
                <w:tab w:val="left" w:pos="1055"/>
                <w:tab w:val="left" w:pos="1406"/>
              </w:tabs>
              <w:ind w:right="425"/>
              <w:rPr>
                <w:rFonts w:asciiTheme="minorHAnsi" w:hAnsiTheme="minorHAnsi" w:cstheme="minorHAnsi"/>
                <w:sz w:val="22"/>
                <w:szCs w:val="22"/>
              </w:rPr>
            </w:pPr>
            <w:r w:rsidRPr="00DA6811">
              <w:rPr>
                <w:rFonts w:asciiTheme="minorHAnsi" w:hAnsiTheme="minorHAnsi" w:cstheme="minorHAnsi"/>
                <w:sz w:val="22"/>
                <w:szCs w:val="22"/>
              </w:rPr>
              <w:t>Health and Safety</w:t>
            </w:r>
          </w:p>
        </w:tc>
        <w:tc>
          <w:tcPr>
            <w:tcW w:w="6968" w:type="dxa"/>
          </w:tcPr>
          <w:p w14:paraId="724FA77C" w14:textId="77777777" w:rsidR="00CA1375" w:rsidRPr="00DA6811" w:rsidRDefault="00594BD2" w:rsidP="0027645E">
            <w:pPr>
              <w:pStyle w:val="ListParagraph"/>
              <w:numPr>
                <w:ilvl w:val="0"/>
                <w:numId w:val="22"/>
              </w:numPr>
              <w:rPr>
                <w:rFonts w:asciiTheme="minorHAnsi" w:hAnsiTheme="minorHAnsi" w:cstheme="minorHAnsi"/>
                <w:sz w:val="22"/>
                <w:szCs w:val="22"/>
              </w:rPr>
            </w:pPr>
            <w:r w:rsidRPr="00DA6811">
              <w:rPr>
                <w:rFonts w:asciiTheme="minorHAnsi" w:hAnsiTheme="minorHAnsi" w:cstheme="minorHAnsi"/>
                <w:sz w:val="22"/>
                <w:szCs w:val="22"/>
              </w:rPr>
              <w:t>Hold</w:t>
            </w:r>
            <w:r w:rsidR="00271926" w:rsidRPr="00DA6811">
              <w:rPr>
                <w:rFonts w:asciiTheme="minorHAnsi" w:hAnsiTheme="minorHAnsi" w:cstheme="minorHAnsi"/>
                <w:sz w:val="22"/>
                <w:szCs w:val="22"/>
              </w:rPr>
              <w:t xml:space="preserve"> responsibility to avoid</w:t>
            </w:r>
            <w:r w:rsidR="00DB75D2" w:rsidRPr="00DA6811">
              <w:rPr>
                <w:rFonts w:asciiTheme="minorHAnsi" w:hAnsiTheme="minorHAnsi" w:cstheme="minorHAnsi"/>
                <w:sz w:val="22"/>
                <w:szCs w:val="22"/>
              </w:rPr>
              <w:t xml:space="preserve"> action that could t</w:t>
            </w:r>
            <w:r w:rsidR="00271926" w:rsidRPr="00DA6811">
              <w:rPr>
                <w:rFonts w:asciiTheme="minorHAnsi" w:hAnsiTheme="minorHAnsi" w:cstheme="minorHAnsi"/>
                <w:sz w:val="22"/>
                <w:szCs w:val="22"/>
              </w:rPr>
              <w:t>hreaten the health or safety of themselves</w:t>
            </w:r>
            <w:r w:rsidR="00DB75D2" w:rsidRPr="00DA6811">
              <w:rPr>
                <w:rFonts w:asciiTheme="minorHAnsi" w:hAnsiTheme="minorHAnsi" w:cstheme="minorHAnsi"/>
                <w:sz w:val="22"/>
                <w:szCs w:val="22"/>
              </w:rPr>
              <w:t>, other employees, customers or members of the public.</w:t>
            </w:r>
          </w:p>
        </w:tc>
      </w:tr>
      <w:tr w:rsidR="00982DA3" w:rsidRPr="00DA6811" w14:paraId="1AD27288" w14:textId="77777777" w:rsidTr="004B4E82">
        <w:tc>
          <w:tcPr>
            <w:tcW w:w="1958" w:type="dxa"/>
          </w:tcPr>
          <w:p w14:paraId="4A49AE0A" w14:textId="77777777" w:rsidR="00982DA3" w:rsidRPr="00DA6811" w:rsidRDefault="00982DA3" w:rsidP="006F518C">
            <w:pPr>
              <w:tabs>
                <w:tab w:val="left" w:pos="352"/>
                <w:tab w:val="left" w:pos="703"/>
                <w:tab w:val="left" w:pos="1055"/>
                <w:tab w:val="left" w:pos="1406"/>
              </w:tabs>
              <w:ind w:right="425"/>
              <w:rPr>
                <w:rFonts w:asciiTheme="minorHAnsi" w:hAnsiTheme="minorHAnsi" w:cstheme="minorHAnsi"/>
                <w:sz w:val="22"/>
                <w:szCs w:val="22"/>
              </w:rPr>
            </w:pPr>
            <w:r w:rsidRPr="00DA6811">
              <w:rPr>
                <w:rFonts w:asciiTheme="minorHAnsi" w:hAnsiTheme="minorHAnsi" w:cstheme="minorHAnsi"/>
                <w:sz w:val="22"/>
                <w:szCs w:val="22"/>
              </w:rPr>
              <w:t>Good Citizenship</w:t>
            </w:r>
          </w:p>
        </w:tc>
        <w:tc>
          <w:tcPr>
            <w:tcW w:w="6968" w:type="dxa"/>
          </w:tcPr>
          <w:p w14:paraId="07A68895" w14:textId="77777777" w:rsidR="00982DA3" w:rsidRPr="00DA6811" w:rsidRDefault="00982DA3" w:rsidP="0027645E">
            <w:pPr>
              <w:pStyle w:val="ListParagraph"/>
              <w:numPr>
                <w:ilvl w:val="0"/>
                <w:numId w:val="22"/>
              </w:numPr>
              <w:rPr>
                <w:rFonts w:asciiTheme="minorHAnsi" w:hAnsiTheme="minorHAnsi" w:cstheme="minorHAnsi"/>
                <w:sz w:val="22"/>
                <w:szCs w:val="22"/>
              </w:rPr>
            </w:pPr>
            <w:r w:rsidRPr="00DA6811">
              <w:rPr>
                <w:rFonts w:asciiTheme="minorHAnsi" w:hAnsiTheme="minorHAnsi" w:cstheme="minorHAnsi"/>
                <w:sz w:val="22"/>
                <w:szCs w:val="22"/>
              </w:rPr>
              <w:t xml:space="preserve">Holds personal accountability in ensuring continual focus on enhancing the </w:t>
            </w:r>
            <w:r w:rsidR="00172B97" w:rsidRPr="00DA6811">
              <w:rPr>
                <w:rFonts w:asciiTheme="minorHAnsi" w:hAnsiTheme="minorHAnsi" w:cstheme="minorHAnsi"/>
                <w:sz w:val="22"/>
                <w:szCs w:val="22"/>
              </w:rPr>
              <w:t>staff and pupil</w:t>
            </w:r>
            <w:r w:rsidRPr="00DA6811">
              <w:rPr>
                <w:rFonts w:asciiTheme="minorHAnsi" w:hAnsiTheme="minorHAnsi" w:cstheme="minorHAnsi"/>
                <w:sz w:val="22"/>
                <w:szCs w:val="22"/>
              </w:rPr>
              <w:t xml:space="preserve"> experience through actions, words and behaviour. Our </w:t>
            </w:r>
            <w:r w:rsidR="00225BC6" w:rsidRPr="00DA6811">
              <w:rPr>
                <w:rFonts w:asciiTheme="minorHAnsi" w:hAnsiTheme="minorHAnsi" w:cstheme="minorHAnsi"/>
                <w:sz w:val="22"/>
                <w:szCs w:val="22"/>
              </w:rPr>
              <w:t>pupils</w:t>
            </w:r>
            <w:r w:rsidRPr="00DA6811">
              <w:rPr>
                <w:rFonts w:asciiTheme="minorHAnsi" w:hAnsiTheme="minorHAnsi" w:cstheme="minorHAnsi"/>
                <w:sz w:val="22"/>
                <w:szCs w:val="22"/>
              </w:rPr>
              <w:t xml:space="preserve"> are the most important members of our institution and must be treated as such</w:t>
            </w:r>
          </w:p>
        </w:tc>
      </w:tr>
    </w:tbl>
    <w:p w14:paraId="168079F1" w14:textId="77777777" w:rsidR="008D12D3" w:rsidRPr="00DA6811" w:rsidRDefault="008D12D3" w:rsidP="006F518C">
      <w:pPr>
        <w:tabs>
          <w:tab w:val="left" w:pos="352"/>
          <w:tab w:val="left" w:pos="703"/>
          <w:tab w:val="left" w:pos="1055"/>
          <w:tab w:val="left" w:pos="1406"/>
        </w:tabs>
        <w:spacing w:before="60" w:after="120"/>
        <w:ind w:right="425"/>
        <w:rPr>
          <w:rFonts w:asciiTheme="minorHAnsi" w:hAnsiTheme="minorHAnsi" w:cstheme="minorHAnsi"/>
          <w:b/>
          <w:sz w:val="22"/>
          <w:szCs w:val="22"/>
        </w:rPr>
      </w:pPr>
    </w:p>
    <w:p w14:paraId="59D2BE4F" w14:textId="77777777" w:rsidR="00AF295E" w:rsidRPr="00DA6811" w:rsidRDefault="00AF295E" w:rsidP="006F518C">
      <w:pPr>
        <w:tabs>
          <w:tab w:val="left" w:pos="352"/>
          <w:tab w:val="left" w:pos="703"/>
          <w:tab w:val="left" w:pos="1055"/>
          <w:tab w:val="left" w:pos="1406"/>
        </w:tabs>
        <w:spacing w:before="60" w:after="120"/>
        <w:ind w:right="425"/>
        <w:rPr>
          <w:rFonts w:asciiTheme="minorHAnsi" w:hAnsiTheme="minorHAnsi" w:cstheme="minorHAnsi"/>
          <w:b/>
          <w:sz w:val="22"/>
          <w:szCs w:val="22"/>
        </w:rPr>
      </w:pPr>
    </w:p>
    <w:p w14:paraId="648B7DDC" w14:textId="77777777" w:rsidR="001E0593" w:rsidRPr="00DA6811" w:rsidRDefault="001E0593" w:rsidP="006F518C">
      <w:pPr>
        <w:tabs>
          <w:tab w:val="left" w:pos="352"/>
          <w:tab w:val="left" w:pos="703"/>
          <w:tab w:val="left" w:pos="1055"/>
          <w:tab w:val="left" w:pos="1406"/>
        </w:tabs>
        <w:spacing w:before="60" w:after="120"/>
        <w:ind w:right="425"/>
        <w:rPr>
          <w:rFonts w:asciiTheme="minorHAnsi" w:hAnsiTheme="minorHAnsi" w:cstheme="minorHAnsi"/>
          <w:b/>
          <w:sz w:val="22"/>
          <w:szCs w:val="22"/>
        </w:rPr>
      </w:pPr>
    </w:p>
    <w:p w14:paraId="5ADF44B1" w14:textId="77777777" w:rsidR="001E0593" w:rsidRPr="00DA6811" w:rsidRDefault="001E0593" w:rsidP="006F518C">
      <w:pPr>
        <w:tabs>
          <w:tab w:val="left" w:pos="352"/>
          <w:tab w:val="left" w:pos="703"/>
          <w:tab w:val="left" w:pos="1055"/>
          <w:tab w:val="left" w:pos="1406"/>
        </w:tabs>
        <w:spacing w:before="60" w:after="120"/>
        <w:ind w:right="425"/>
        <w:rPr>
          <w:rFonts w:asciiTheme="minorHAnsi" w:hAnsiTheme="minorHAnsi" w:cstheme="minorHAnsi"/>
          <w:b/>
          <w:sz w:val="22"/>
          <w:szCs w:val="22"/>
        </w:rPr>
      </w:pPr>
    </w:p>
    <w:p w14:paraId="52F576E2" w14:textId="77777777" w:rsidR="009E6D88" w:rsidRPr="00DA6811" w:rsidRDefault="009E6D88" w:rsidP="006F518C">
      <w:pPr>
        <w:tabs>
          <w:tab w:val="left" w:pos="352"/>
          <w:tab w:val="left" w:pos="703"/>
          <w:tab w:val="left" w:pos="1055"/>
          <w:tab w:val="left" w:pos="1406"/>
        </w:tabs>
        <w:spacing w:before="60" w:after="120"/>
        <w:ind w:right="425"/>
        <w:rPr>
          <w:rFonts w:asciiTheme="minorHAnsi" w:hAnsiTheme="minorHAnsi" w:cstheme="minorHAnsi"/>
          <w:b/>
          <w:sz w:val="22"/>
          <w:szCs w:val="22"/>
        </w:rPr>
      </w:pPr>
    </w:p>
    <w:p w14:paraId="04DBB98A" w14:textId="07C60689" w:rsidR="00FD431A" w:rsidRPr="00DA6811" w:rsidRDefault="00FD431A" w:rsidP="006F518C">
      <w:pPr>
        <w:tabs>
          <w:tab w:val="left" w:pos="352"/>
          <w:tab w:val="left" w:pos="703"/>
          <w:tab w:val="left" w:pos="1055"/>
          <w:tab w:val="left" w:pos="1406"/>
        </w:tabs>
        <w:spacing w:before="60" w:after="120"/>
        <w:ind w:right="425"/>
        <w:rPr>
          <w:rFonts w:asciiTheme="minorHAnsi" w:hAnsiTheme="minorHAnsi" w:cstheme="minorHAnsi"/>
          <w:b/>
          <w:sz w:val="22"/>
          <w:szCs w:val="22"/>
        </w:rPr>
      </w:pPr>
      <w:r w:rsidRPr="00DA6811">
        <w:rPr>
          <w:rFonts w:asciiTheme="minorHAnsi" w:hAnsiTheme="minorHAnsi" w:cstheme="minorHAnsi"/>
          <w:b/>
          <w:sz w:val="22"/>
          <w:szCs w:val="22"/>
        </w:rPr>
        <w:t>Key Stakeholders:</w:t>
      </w:r>
    </w:p>
    <w:p w14:paraId="7C6998A1" w14:textId="77777777" w:rsidR="00FD2C91" w:rsidRPr="00DA6811" w:rsidRDefault="00FD431A" w:rsidP="009866D3">
      <w:pPr>
        <w:autoSpaceDE w:val="0"/>
        <w:autoSpaceDN w:val="0"/>
        <w:adjustRightInd w:val="0"/>
        <w:spacing w:after="60" w:line="276" w:lineRule="auto"/>
        <w:ind w:right="425"/>
        <w:rPr>
          <w:rFonts w:asciiTheme="minorHAnsi" w:hAnsiTheme="minorHAnsi" w:cstheme="minorHAnsi"/>
          <w:sz w:val="22"/>
          <w:szCs w:val="22"/>
        </w:rPr>
      </w:pPr>
      <w:r w:rsidRPr="00DA6811">
        <w:rPr>
          <w:rFonts w:asciiTheme="minorHAnsi" w:hAnsiTheme="minorHAnsi" w:cstheme="minorHAnsi"/>
          <w:color w:val="000000"/>
          <w:sz w:val="22"/>
          <w:szCs w:val="22"/>
          <w:lang w:eastAsia="en-AU"/>
        </w:rPr>
        <w:t>Internal:</w:t>
      </w:r>
      <w:r w:rsidR="00A266E9" w:rsidRPr="00DA6811">
        <w:rPr>
          <w:rFonts w:asciiTheme="minorHAnsi" w:hAnsiTheme="minorHAnsi" w:cstheme="minorHAnsi"/>
          <w:color w:val="000000"/>
          <w:sz w:val="22"/>
          <w:szCs w:val="22"/>
          <w:lang w:eastAsia="en-AU"/>
        </w:rPr>
        <w:t xml:space="preserve">  Pupils, Teacher</w:t>
      </w:r>
      <w:r w:rsidR="008E43BB" w:rsidRPr="00DA6811">
        <w:rPr>
          <w:rFonts w:asciiTheme="minorHAnsi" w:hAnsiTheme="minorHAnsi" w:cstheme="minorHAnsi"/>
          <w:color w:val="000000"/>
          <w:sz w:val="22"/>
          <w:szCs w:val="22"/>
          <w:lang w:eastAsia="en-AU"/>
        </w:rPr>
        <w:t>s</w:t>
      </w:r>
      <w:r w:rsidR="00A266E9" w:rsidRPr="00DA6811">
        <w:rPr>
          <w:rFonts w:asciiTheme="minorHAnsi" w:hAnsiTheme="minorHAnsi" w:cstheme="minorHAnsi"/>
          <w:color w:val="000000"/>
          <w:sz w:val="22"/>
          <w:szCs w:val="22"/>
          <w:lang w:eastAsia="en-AU"/>
        </w:rPr>
        <w:t>, SEND Team</w:t>
      </w:r>
    </w:p>
    <w:p w14:paraId="7A114CD9" w14:textId="77777777" w:rsidR="00570946" w:rsidRPr="00DA6811" w:rsidRDefault="008C3ADA" w:rsidP="006F518C">
      <w:pPr>
        <w:autoSpaceDE w:val="0"/>
        <w:autoSpaceDN w:val="0"/>
        <w:adjustRightInd w:val="0"/>
        <w:spacing w:after="60" w:line="276" w:lineRule="auto"/>
        <w:ind w:right="425"/>
        <w:rPr>
          <w:rFonts w:asciiTheme="minorHAnsi" w:hAnsiTheme="minorHAnsi" w:cstheme="minorHAnsi"/>
          <w:b/>
          <w:sz w:val="22"/>
          <w:szCs w:val="22"/>
        </w:rPr>
      </w:pPr>
      <w:r w:rsidRPr="00DA6811">
        <w:rPr>
          <w:rFonts w:asciiTheme="minorHAnsi" w:hAnsiTheme="minorHAnsi" w:cstheme="minorHAnsi"/>
          <w:sz w:val="22"/>
          <w:szCs w:val="22"/>
          <w:lang w:eastAsia="en-AU"/>
        </w:rPr>
        <w:t>External:</w:t>
      </w:r>
      <w:r w:rsidR="00A266E9" w:rsidRPr="00DA6811">
        <w:rPr>
          <w:rFonts w:asciiTheme="minorHAnsi" w:hAnsiTheme="minorHAnsi" w:cstheme="minorHAnsi"/>
          <w:sz w:val="22"/>
          <w:szCs w:val="22"/>
          <w:lang w:eastAsia="en-AU"/>
        </w:rPr>
        <w:t xml:space="preserve"> Parents, Carers and appropriate agencies</w:t>
      </w:r>
    </w:p>
    <w:p w14:paraId="17E4F0F9" w14:textId="77777777" w:rsidR="001E0593" w:rsidRPr="00DA6811" w:rsidRDefault="001E0593" w:rsidP="006F518C">
      <w:pPr>
        <w:tabs>
          <w:tab w:val="left" w:pos="352"/>
          <w:tab w:val="left" w:pos="703"/>
          <w:tab w:val="left" w:pos="1055"/>
          <w:tab w:val="left" w:pos="1406"/>
        </w:tabs>
        <w:spacing w:before="60" w:after="120" w:line="276" w:lineRule="auto"/>
        <w:ind w:right="425"/>
        <w:rPr>
          <w:rFonts w:asciiTheme="minorHAnsi" w:hAnsiTheme="minorHAnsi" w:cstheme="minorHAnsi"/>
          <w:b/>
          <w:sz w:val="22"/>
          <w:szCs w:val="22"/>
        </w:rPr>
      </w:pPr>
    </w:p>
    <w:p w14:paraId="0D8A6212" w14:textId="0BF6D8B9" w:rsidR="0040241A" w:rsidRPr="00DA6811" w:rsidRDefault="0040241A" w:rsidP="006F518C">
      <w:pPr>
        <w:tabs>
          <w:tab w:val="left" w:pos="352"/>
          <w:tab w:val="left" w:pos="703"/>
          <w:tab w:val="left" w:pos="1055"/>
          <w:tab w:val="left" w:pos="1406"/>
        </w:tabs>
        <w:spacing w:before="60" w:after="120" w:line="276" w:lineRule="auto"/>
        <w:ind w:right="425"/>
        <w:rPr>
          <w:rFonts w:asciiTheme="minorHAnsi" w:hAnsiTheme="minorHAnsi" w:cstheme="minorHAnsi"/>
          <w:b/>
          <w:sz w:val="22"/>
          <w:szCs w:val="22"/>
        </w:rPr>
      </w:pPr>
      <w:r w:rsidRPr="00DA6811">
        <w:rPr>
          <w:rFonts w:asciiTheme="minorHAnsi" w:hAnsiTheme="minorHAnsi" w:cstheme="minorHAnsi"/>
          <w:b/>
          <w:sz w:val="22"/>
          <w:szCs w:val="22"/>
        </w:rPr>
        <w:t>Knowledge,</w:t>
      </w:r>
      <w:r w:rsidR="0027645E" w:rsidRPr="00DA6811">
        <w:rPr>
          <w:rFonts w:asciiTheme="minorHAnsi" w:hAnsiTheme="minorHAnsi" w:cstheme="minorHAnsi"/>
          <w:b/>
          <w:sz w:val="22"/>
          <w:szCs w:val="22"/>
        </w:rPr>
        <w:t xml:space="preserve"> </w:t>
      </w:r>
      <w:r w:rsidRPr="00DA6811">
        <w:rPr>
          <w:rFonts w:asciiTheme="minorHAnsi" w:hAnsiTheme="minorHAnsi" w:cstheme="minorHAnsi"/>
          <w:b/>
          <w:sz w:val="22"/>
          <w:szCs w:val="22"/>
        </w:rPr>
        <w:t>skill and experience requirements</w:t>
      </w:r>
      <w:r w:rsidR="00746EEE" w:rsidRPr="00DA6811">
        <w:rPr>
          <w:rFonts w:asciiTheme="minorHAnsi" w:hAnsiTheme="minorHAnsi" w:cstheme="minorHAnsi"/>
          <w:b/>
          <w:color w:val="FF0000"/>
          <w:sz w:val="22"/>
          <w:szCs w:val="22"/>
        </w:rPr>
        <w:t xml:space="preserve"> </w:t>
      </w:r>
    </w:p>
    <w:p w14:paraId="10E108C9" w14:textId="77777777" w:rsidR="00570946" w:rsidRPr="00DA6811" w:rsidRDefault="00B504E0" w:rsidP="006F518C">
      <w:pPr>
        <w:autoSpaceDE w:val="0"/>
        <w:autoSpaceDN w:val="0"/>
        <w:adjustRightInd w:val="0"/>
        <w:spacing w:after="60" w:line="276" w:lineRule="auto"/>
        <w:ind w:right="425"/>
        <w:rPr>
          <w:rFonts w:asciiTheme="minorHAnsi" w:hAnsiTheme="minorHAnsi" w:cstheme="minorHAnsi"/>
          <w:color w:val="000000"/>
          <w:sz w:val="22"/>
          <w:szCs w:val="22"/>
          <w:lang w:eastAsia="en-AU"/>
        </w:rPr>
      </w:pPr>
      <w:r w:rsidRPr="00DA6811">
        <w:rPr>
          <w:rFonts w:asciiTheme="minorHAnsi" w:hAnsiTheme="minorHAnsi" w:cstheme="minorHAnsi"/>
          <w:color w:val="000000"/>
          <w:sz w:val="22"/>
          <w:szCs w:val="22"/>
          <w:lang w:eastAsia="en-AU"/>
        </w:rPr>
        <w:t>Essential:</w:t>
      </w:r>
    </w:p>
    <w:p w14:paraId="0D0828FE" w14:textId="77777777" w:rsidR="0027645E" w:rsidRPr="00DA6811" w:rsidRDefault="0027645E" w:rsidP="0027645E">
      <w:pPr>
        <w:pStyle w:val="ListParagraph"/>
        <w:numPr>
          <w:ilvl w:val="0"/>
          <w:numId w:val="22"/>
        </w:numPr>
        <w:autoSpaceDE w:val="0"/>
        <w:autoSpaceDN w:val="0"/>
        <w:adjustRightInd w:val="0"/>
        <w:spacing w:after="60" w:line="276" w:lineRule="auto"/>
        <w:ind w:right="425"/>
        <w:rPr>
          <w:rFonts w:asciiTheme="minorHAnsi" w:hAnsiTheme="minorHAnsi" w:cstheme="minorHAnsi"/>
          <w:color w:val="000000"/>
          <w:sz w:val="22"/>
          <w:szCs w:val="22"/>
        </w:rPr>
      </w:pPr>
      <w:r w:rsidRPr="00DA6811">
        <w:rPr>
          <w:rFonts w:asciiTheme="minorHAnsi" w:hAnsiTheme="minorHAnsi" w:cstheme="minorHAnsi"/>
          <w:color w:val="000000"/>
          <w:sz w:val="22"/>
          <w:szCs w:val="22"/>
        </w:rPr>
        <w:t xml:space="preserve">Native British Sign Language (BSL) user or someone qualified to Level 6 or above. </w:t>
      </w:r>
    </w:p>
    <w:p w14:paraId="0D193E31" w14:textId="77777777" w:rsidR="0027645E" w:rsidRPr="00DA6811" w:rsidRDefault="0027645E" w:rsidP="0027645E">
      <w:pPr>
        <w:pStyle w:val="ListParagraph"/>
        <w:numPr>
          <w:ilvl w:val="0"/>
          <w:numId w:val="22"/>
        </w:numPr>
        <w:autoSpaceDE w:val="0"/>
        <w:autoSpaceDN w:val="0"/>
        <w:adjustRightInd w:val="0"/>
        <w:spacing w:after="60" w:line="276" w:lineRule="auto"/>
        <w:ind w:right="425"/>
        <w:rPr>
          <w:rFonts w:asciiTheme="minorHAnsi" w:hAnsiTheme="minorHAnsi" w:cstheme="minorHAnsi"/>
          <w:color w:val="000000"/>
          <w:sz w:val="22"/>
          <w:szCs w:val="22"/>
        </w:rPr>
      </w:pPr>
      <w:r w:rsidRPr="00DA6811">
        <w:rPr>
          <w:rFonts w:asciiTheme="minorHAnsi" w:hAnsiTheme="minorHAnsi" w:cstheme="minorHAnsi"/>
          <w:color w:val="000000"/>
          <w:sz w:val="22"/>
          <w:szCs w:val="22"/>
        </w:rPr>
        <w:t>At least 2 years proven experience of working with deaf children</w:t>
      </w:r>
    </w:p>
    <w:p w14:paraId="1C738DD5" w14:textId="77777777" w:rsidR="0027645E" w:rsidRPr="00DA6811" w:rsidRDefault="0027645E" w:rsidP="0027645E">
      <w:pPr>
        <w:pStyle w:val="ListParagraph"/>
        <w:numPr>
          <w:ilvl w:val="0"/>
          <w:numId w:val="22"/>
        </w:numPr>
        <w:autoSpaceDE w:val="0"/>
        <w:autoSpaceDN w:val="0"/>
        <w:adjustRightInd w:val="0"/>
        <w:spacing w:after="60" w:line="276" w:lineRule="auto"/>
        <w:ind w:right="425"/>
        <w:rPr>
          <w:rFonts w:asciiTheme="minorHAnsi" w:hAnsiTheme="minorHAnsi" w:cstheme="minorHAnsi"/>
          <w:color w:val="000000"/>
          <w:sz w:val="22"/>
          <w:szCs w:val="22"/>
        </w:rPr>
      </w:pPr>
      <w:r w:rsidRPr="00DA6811">
        <w:rPr>
          <w:rFonts w:asciiTheme="minorHAnsi" w:hAnsiTheme="minorHAnsi" w:cstheme="minorHAnsi"/>
          <w:color w:val="000000"/>
          <w:sz w:val="22"/>
          <w:szCs w:val="22"/>
        </w:rPr>
        <w:t>A good understanding of the needs of deaf pupils, the impact on learning and the support required to ensure they make progress</w:t>
      </w:r>
    </w:p>
    <w:p w14:paraId="1814E86B" w14:textId="77777777" w:rsidR="0027645E" w:rsidRPr="00DA6811" w:rsidRDefault="0027645E" w:rsidP="0027645E">
      <w:pPr>
        <w:pStyle w:val="ListParagraph"/>
        <w:numPr>
          <w:ilvl w:val="0"/>
          <w:numId w:val="22"/>
        </w:numPr>
        <w:autoSpaceDE w:val="0"/>
        <w:autoSpaceDN w:val="0"/>
        <w:adjustRightInd w:val="0"/>
        <w:spacing w:after="60" w:line="276" w:lineRule="auto"/>
        <w:ind w:right="425"/>
        <w:rPr>
          <w:rFonts w:asciiTheme="minorHAnsi" w:hAnsiTheme="minorHAnsi" w:cstheme="minorHAnsi"/>
          <w:color w:val="000000"/>
          <w:sz w:val="22"/>
          <w:szCs w:val="22"/>
        </w:rPr>
      </w:pPr>
      <w:r w:rsidRPr="00DA6811">
        <w:rPr>
          <w:rFonts w:asciiTheme="minorHAnsi" w:hAnsiTheme="minorHAnsi" w:cstheme="minorHAnsi"/>
          <w:color w:val="000000"/>
          <w:sz w:val="22"/>
          <w:szCs w:val="22"/>
        </w:rPr>
        <w:t>Knowledge of behaviour management, including issues specifically relating to deaf children</w:t>
      </w:r>
    </w:p>
    <w:p w14:paraId="752501A6" w14:textId="77777777" w:rsidR="0027645E" w:rsidRPr="00DA6811" w:rsidRDefault="0027645E" w:rsidP="0027645E">
      <w:pPr>
        <w:pStyle w:val="ListParagraph"/>
        <w:numPr>
          <w:ilvl w:val="0"/>
          <w:numId w:val="22"/>
        </w:numPr>
        <w:autoSpaceDE w:val="0"/>
        <w:autoSpaceDN w:val="0"/>
        <w:adjustRightInd w:val="0"/>
        <w:spacing w:after="60" w:line="276" w:lineRule="auto"/>
        <w:ind w:right="425"/>
        <w:rPr>
          <w:rFonts w:asciiTheme="minorHAnsi" w:hAnsiTheme="minorHAnsi" w:cstheme="minorHAnsi"/>
          <w:color w:val="000000"/>
          <w:sz w:val="22"/>
          <w:szCs w:val="22"/>
        </w:rPr>
      </w:pPr>
      <w:r w:rsidRPr="00DA6811">
        <w:rPr>
          <w:rFonts w:asciiTheme="minorHAnsi" w:hAnsiTheme="minorHAnsi" w:cstheme="minorHAnsi"/>
          <w:color w:val="000000"/>
          <w:sz w:val="22"/>
          <w:szCs w:val="22"/>
        </w:rPr>
        <w:t>A knowledge and understanding of how to communicate effectively with a deaf pupil</w:t>
      </w:r>
    </w:p>
    <w:p w14:paraId="27BD20A9" w14:textId="77777777" w:rsidR="0027645E" w:rsidRPr="00DA6811" w:rsidRDefault="0027645E" w:rsidP="0027645E">
      <w:pPr>
        <w:pStyle w:val="ListParagraph"/>
        <w:numPr>
          <w:ilvl w:val="0"/>
          <w:numId w:val="22"/>
        </w:numPr>
        <w:autoSpaceDE w:val="0"/>
        <w:autoSpaceDN w:val="0"/>
        <w:adjustRightInd w:val="0"/>
        <w:spacing w:after="60" w:line="276" w:lineRule="auto"/>
        <w:ind w:right="425"/>
        <w:rPr>
          <w:rFonts w:asciiTheme="minorHAnsi" w:hAnsiTheme="minorHAnsi" w:cstheme="minorHAnsi"/>
          <w:color w:val="000000"/>
          <w:sz w:val="22"/>
          <w:szCs w:val="22"/>
        </w:rPr>
      </w:pPr>
      <w:r w:rsidRPr="00DA6811">
        <w:rPr>
          <w:rFonts w:asciiTheme="minorHAnsi" w:hAnsiTheme="minorHAnsi" w:cstheme="minorHAnsi"/>
          <w:color w:val="000000"/>
          <w:sz w:val="22"/>
          <w:szCs w:val="22"/>
        </w:rPr>
        <w:t>A good knowledge of relevant educational policies / codes of practice / legislation, including those specific to SEND</w:t>
      </w:r>
    </w:p>
    <w:p w14:paraId="1D9AC7D7" w14:textId="77777777" w:rsidR="0027645E" w:rsidRPr="00DA6811" w:rsidRDefault="0027645E" w:rsidP="0027645E">
      <w:pPr>
        <w:pStyle w:val="ListParagraph"/>
        <w:numPr>
          <w:ilvl w:val="0"/>
          <w:numId w:val="22"/>
        </w:numPr>
        <w:autoSpaceDE w:val="0"/>
        <w:autoSpaceDN w:val="0"/>
        <w:adjustRightInd w:val="0"/>
        <w:spacing w:after="60" w:line="276" w:lineRule="auto"/>
        <w:ind w:right="425"/>
        <w:rPr>
          <w:rFonts w:asciiTheme="minorHAnsi" w:hAnsiTheme="minorHAnsi" w:cstheme="minorHAnsi"/>
          <w:color w:val="000000"/>
          <w:sz w:val="22"/>
          <w:szCs w:val="22"/>
        </w:rPr>
      </w:pPr>
      <w:r w:rsidRPr="00DA6811">
        <w:rPr>
          <w:rFonts w:asciiTheme="minorHAnsi" w:hAnsiTheme="minorHAnsi" w:cstheme="minorHAnsi"/>
          <w:color w:val="000000"/>
          <w:sz w:val="22"/>
          <w:szCs w:val="22"/>
        </w:rPr>
        <w:t>An awareness and understanding of deaf culture</w:t>
      </w:r>
    </w:p>
    <w:p w14:paraId="55F151C7" w14:textId="77777777" w:rsidR="0027645E" w:rsidRPr="00DA6811" w:rsidRDefault="0027645E" w:rsidP="0027645E">
      <w:pPr>
        <w:pStyle w:val="ListParagraph"/>
        <w:numPr>
          <w:ilvl w:val="0"/>
          <w:numId w:val="22"/>
        </w:numPr>
        <w:autoSpaceDE w:val="0"/>
        <w:autoSpaceDN w:val="0"/>
        <w:adjustRightInd w:val="0"/>
        <w:spacing w:after="60" w:line="276" w:lineRule="auto"/>
        <w:ind w:right="425"/>
        <w:rPr>
          <w:rFonts w:asciiTheme="minorHAnsi" w:hAnsiTheme="minorHAnsi" w:cstheme="minorHAnsi"/>
          <w:color w:val="000000"/>
          <w:sz w:val="22"/>
          <w:szCs w:val="22"/>
        </w:rPr>
      </w:pPr>
      <w:r w:rsidRPr="00DA6811">
        <w:rPr>
          <w:rFonts w:asciiTheme="minorHAnsi" w:hAnsiTheme="minorHAnsi" w:cstheme="minorHAnsi"/>
          <w:color w:val="000000"/>
          <w:sz w:val="22"/>
          <w:szCs w:val="22"/>
        </w:rPr>
        <w:t>A good knowledge of different hearing equipment and how to check and maintain a range of hearing aids and cochlear processors.</w:t>
      </w:r>
    </w:p>
    <w:p w14:paraId="25DB34DB" w14:textId="77777777" w:rsidR="0027645E" w:rsidRPr="00DA6811" w:rsidRDefault="0027645E" w:rsidP="0027645E">
      <w:pPr>
        <w:pStyle w:val="ListParagraph"/>
        <w:numPr>
          <w:ilvl w:val="0"/>
          <w:numId w:val="22"/>
        </w:numPr>
        <w:autoSpaceDE w:val="0"/>
        <w:autoSpaceDN w:val="0"/>
        <w:adjustRightInd w:val="0"/>
        <w:spacing w:after="60" w:line="276" w:lineRule="auto"/>
        <w:ind w:right="425"/>
        <w:rPr>
          <w:rFonts w:asciiTheme="minorHAnsi" w:hAnsiTheme="minorHAnsi" w:cstheme="minorHAnsi"/>
          <w:color w:val="000000"/>
          <w:sz w:val="22"/>
          <w:szCs w:val="22"/>
        </w:rPr>
      </w:pPr>
      <w:r w:rsidRPr="00DA6811">
        <w:rPr>
          <w:rFonts w:asciiTheme="minorHAnsi" w:hAnsiTheme="minorHAnsi" w:cstheme="minorHAnsi"/>
          <w:color w:val="000000"/>
          <w:sz w:val="22"/>
          <w:szCs w:val="22"/>
        </w:rPr>
        <w:t>Ability to combine sign language, and other methods to provide total communication</w:t>
      </w:r>
    </w:p>
    <w:p w14:paraId="65878F2C" w14:textId="77777777" w:rsidR="0027645E" w:rsidRPr="00DA6811" w:rsidRDefault="0027645E" w:rsidP="0027645E">
      <w:pPr>
        <w:pStyle w:val="ListParagraph"/>
        <w:numPr>
          <w:ilvl w:val="0"/>
          <w:numId w:val="22"/>
        </w:numPr>
        <w:autoSpaceDE w:val="0"/>
        <w:autoSpaceDN w:val="0"/>
        <w:adjustRightInd w:val="0"/>
        <w:spacing w:after="60" w:line="276" w:lineRule="auto"/>
        <w:ind w:right="425"/>
        <w:rPr>
          <w:rFonts w:asciiTheme="minorHAnsi" w:hAnsiTheme="minorHAnsi" w:cstheme="minorHAnsi"/>
          <w:color w:val="000000"/>
          <w:sz w:val="22"/>
          <w:szCs w:val="22"/>
        </w:rPr>
      </w:pPr>
      <w:r w:rsidRPr="00DA6811">
        <w:rPr>
          <w:rFonts w:asciiTheme="minorHAnsi" w:hAnsiTheme="minorHAnsi" w:cstheme="minorHAnsi"/>
          <w:color w:val="000000"/>
          <w:sz w:val="22"/>
          <w:szCs w:val="22"/>
        </w:rPr>
        <w:t>Excellent communication skills: able to communicate effectively and clearly with a range of staff, children, young people, their families and carers</w:t>
      </w:r>
    </w:p>
    <w:p w14:paraId="1C8C6E1E" w14:textId="77777777" w:rsidR="0027645E" w:rsidRPr="00DA6811" w:rsidRDefault="0027645E" w:rsidP="0027645E">
      <w:pPr>
        <w:pStyle w:val="ListParagraph"/>
        <w:numPr>
          <w:ilvl w:val="0"/>
          <w:numId w:val="22"/>
        </w:numPr>
        <w:autoSpaceDE w:val="0"/>
        <w:autoSpaceDN w:val="0"/>
        <w:adjustRightInd w:val="0"/>
        <w:spacing w:after="60" w:line="276" w:lineRule="auto"/>
        <w:ind w:right="425"/>
        <w:rPr>
          <w:rFonts w:asciiTheme="minorHAnsi" w:hAnsiTheme="minorHAnsi" w:cstheme="minorHAnsi"/>
          <w:color w:val="000000"/>
          <w:sz w:val="22"/>
          <w:szCs w:val="22"/>
        </w:rPr>
      </w:pPr>
      <w:r w:rsidRPr="00DA6811">
        <w:rPr>
          <w:rFonts w:asciiTheme="minorHAnsi" w:hAnsiTheme="minorHAnsi" w:cstheme="minorHAnsi"/>
          <w:color w:val="000000"/>
          <w:sz w:val="22"/>
          <w:szCs w:val="22"/>
        </w:rPr>
        <w:t>An ability to develop and adapt materials and resources for lessons</w:t>
      </w:r>
    </w:p>
    <w:p w14:paraId="52693449" w14:textId="62301F0A" w:rsidR="0027645E" w:rsidRPr="00DA6811" w:rsidRDefault="0027645E" w:rsidP="0027645E">
      <w:pPr>
        <w:pStyle w:val="ListParagraph"/>
        <w:numPr>
          <w:ilvl w:val="0"/>
          <w:numId w:val="22"/>
        </w:numPr>
        <w:autoSpaceDE w:val="0"/>
        <w:autoSpaceDN w:val="0"/>
        <w:adjustRightInd w:val="0"/>
        <w:spacing w:after="60" w:line="276" w:lineRule="auto"/>
        <w:ind w:right="425"/>
        <w:rPr>
          <w:rFonts w:asciiTheme="minorHAnsi" w:hAnsiTheme="minorHAnsi" w:cstheme="minorHAnsi"/>
          <w:color w:val="000000"/>
          <w:sz w:val="22"/>
          <w:szCs w:val="22"/>
        </w:rPr>
      </w:pPr>
      <w:r w:rsidRPr="00DA6811">
        <w:rPr>
          <w:rFonts w:asciiTheme="minorHAnsi" w:hAnsiTheme="minorHAnsi" w:cstheme="minorHAnsi"/>
          <w:color w:val="000000"/>
          <w:sz w:val="22"/>
          <w:szCs w:val="22"/>
        </w:rPr>
        <w:t xml:space="preserve">Able to contribute to and identify the most appropriate strategies to support and meet the deaf </w:t>
      </w:r>
      <w:r w:rsidR="001E0593" w:rsidRPr="00DA6811">
        <w:rPr>
          <w:rFonts w:asciiTheme="minorHAnsi" w:hAnsiTheme="minorHAnsi" w:cstheme="minorHAnsi"/>
          <w:color w:val="000000"/>
          <w:sz w:val="22"/>
          <w:szCs w:val="22"/>
        </w:rPr>
        <w:t>pupils’</w:t>
      </w:r>
      <w:r w:rsidRPr="00DA6811">
        <w:rPr>
          <w:rFonts w:asciiTheme="minorHAnsi" w:hAnsiTheme="minorHAnsi" w:cstheme="minorHAnsi"/>
          <w:color w:val="000000"/>
          <w:sz w:val="22"/>
          <w:szCs w:val="22"/>
        </w:rPr>
        <w:t xml:space="preserve"> needs</w:t>
      </w:r>
    </w:p>
    <w:p w14:paraId="2907C7FC" w14:textId="77777777" w:rsidR="0027645E" w:rsidRPr="00DA6811" w:rsidRDefault="0027645E" w:rsidP="0027645E">
      <w:pPr>
        <w:pStyle w:val="ListParagraph"/>
        <w:numPr>
          <w:ilvl w:val="0"/>
          <w:numId w:val="22"/>
        </w:numPr>
        <w:autoSpaceDE w:val="0"/>
        <w:autoSpaceDN w:val="0"/>
        <w:adjustRightInd w:val="0"/>
        <w:spacing w:after="60" w:line="276" w:lineRule="auto"/>
        <w:ind w:right="425"/>
        <w:rPr>
          <w:rFonts w:asciiTheme="minorHAnsi" w:hAnsiTheme="minorHAnsi" w:cstheme="minorHAnsi"/>
          <w:color w:val="000000"/>
          <w:sz w:val="22"/>
          <w:szCs w:val="22"/>
        </w:rPr>
      </w:pPr>
      <w:r w:rsidRPr="00DA6811">
        <w:rPr>
          <w:rFonts w:asciiTheme="minorHAnsi" w:hAnsiTheme="minorHAnsi" w:cstheme="minorHAnsi"/>
          <w:color w:val="000000"/>
          <w:sz w:val="22"/>
          <w:szCs w:val="22"/>
        </w:rPr>
        <w:t>Ability to form and maintain appropriate relationships and personal boundaries with children, young people and adults</w:t>
      </w:r>
    </w:p>
    <w:p w14:paraId="2A8FE4DE" w14:textId="77777777" w:rsidR="0027645E" w:rsidRPr="00DA6811" w:rsidRDefault="0027645E" w:rsidP="0027645E">
      <w:pPr>
        <w:pStyle w:val="ListParagraph"/>
        <w:numPr>
          <w:ilvl w:val="0"/>
          <w:numId w:val="22"/>
        </w:numPr>
        <w:autoSpaceDE w:val="0"/>
        <w:autoSpaceDN w:val="0"/>
        <w:adjustRightInd w:val="0"/>
        <w:spacing w:after="60" w:line="276" w:lineRule="auto"/>
        <w:ind w:right="425"/>
        <w:rPr>
          <w:rFonts w:asciiTheme="minorHAnsi" w:hAnsiTheme="minorHAnsi" w:cstheme="minorHAnsi"/>
          <w:color w:val="000000"/>
          <w:sz w:val="22"/>
          <w:szCs w:val="22"/>
        </w:rPr>
      </w:pPr>
      <w:r w:rsidRPr="00DA6811">
        <w:rPr>
          <w:rFonts w:asciiTheme="minorHAnsi" w:hAnsiTheme="minorHAnsi" w:cstheme="minorHAnsi"/>
          <w:color w:val="000000"/>
          <w:sz w:val="22"/>
          <w:szCs w:val="22"/>
        </w:rPr>
        <w:t>Confidence in using ICT to support learning.</w:t>
      </w:r>
    </w:p>
    <w:p w14:paraId="6D4BD5B6" w14:textId="77777777" w:rsidR="0027645E" w:rsidRPr="00DA6811" w:rsidRDefault="0027645E" w:rsidP="0027645E">
      <w:pPr>
        <w:pStyle w:val="ListParagraph"/>
        <w:numPr>
          <w:ilvl w:val="0"/>
          <w:numId w:val="22"/>
        </w:numPr>
        <w:autoSpaceDE w:val="0"/>
        <w:autoSpaceDN w:val="0"/>
        <w:adjustRightInd w:val="0"/>
        <w:spacing w:after="60" w:line="276" w:lineRule="auto"/>
        <w:ind w:right="425"/>
        <w:rPr>
          <w:rFonts w:asciiTheme="minorHAnsi" w:hAnsiTheme="minorHAnsi" w:cstheme="minorHAnsi"/>
          <w:color w:val="000000"/>
          <w:sz w:val="22"/>
          <w:szCs w:val="22"/>
        </w:rPr>
      </w:pPr>
      <w:r w:rsidRPr="00DA6811">
        <w:rPr>
          <w:rFonts w:asciiTheme="minorHAnsi" w:hAnsiTheme="minorHAnsi" w:cstheme="minorHAnsi"/>
          <w:color w:val="000000"/>
          <w:sz w:val="22"/>
          <w:szCs w:val="22"/>
        </w:rPr>
        <w:t>Can prioritise and work well under pressure.</w:t>
      </w:r>
    </w:p>
    <w:p w14:paraId="1152A8BF" w14:textId="77777777" w:rsidR="0027645E" w:rsidRPr="00DA6811" w:rsidRDefault="0027645E" w:rsidP="0027645E">
      <w:pPr>
        <w:pStyle w:val="ListParagraph"/>
        <w:numPr>
          <w:ilvl w:val="0"/>
          <w:numId w:val="22"/>
        </w:numPr>
        <w:autoSpaceDE w:val="0"/>
        <w:autoSpaceDN w:val="0"/>
        <w:adjustRightInd w:val="0"/>
        <w:spacing w:after="60" w:line="276" w:lineRule="auto"/>
        <w:ind w:right="425"/>
        <w:rPr>
          <w:rFonts w:asciiTheme="minorHAnsi" w:hAnsiTheme="minorHAnsi" w:cstheme="minorHAnsi"/>
          <w:color w:val="000000"/>
          <w:sz w:val="22"/>
          <w:szCs w:val="22"/>
        </w:rPr>
      </w:pPr>
      <w:r w:rsidRPr="00DA6811">
        <w:rPr>
          <w:rFonts w:asciiTheme="minorHAnsi" w:hAnsiTheme="minorHAnsi" w:cstheme="minorHAnsi"/>
          <w:color w:val="000000"/>
          <w:sz w:val="22"/>
          <w:szCs w:val="22"/>
        </w:rPr>
        <w:t>Able to assess situations and work creatively to solve problems.</w:t>
      </w:r>
    </w:p>
    <w:p w14:paraId="2B206428" w14:textId="77777777" w:rsidR="0027645E" w:rsidRPr="00DA6811" w:rsidRDefault="0027645E" w:rsidP="0027645E">
      <w:pPr>
        <w:pStyle w:val="ListParagraph"/>
        <w:numPr>
          <w:ilvl w:val="0"/>
          <w:numId w:val="22"/>
        </w:numPr>
        <w:autoSpaceDE w:val="0"/>
        <w:autoSpaceDN w:val="0"/>
        <w:adjustRightInd w:val="0"/>
        <w:spacing w:after="60" w:line="276" w:lineRule="auto"/>
        <w:ind w:right="425"/>
        <w:rPr>
          <w:rFonts w:asciiTheme="minorHAnsi" w:hAnsiTheme="minorHAnsi" w:cstheme="minorHAnsi"/>
          <w:color w:val="000000"/>
          <w:sz w:val="22"/>
          <w:szCs w:val="22"/>
        </w:rPr>
      </w:pPr>
      <w:r w:rsidRPr="00DA6811">
        <w:rPr>
          <w:rFonts w:asciiTheme="minorHAnsi" w:hAnsiTheme="minorHAnsi" w:cstheme="minorHAnsi"/>
          <w:color w:val="000000"/>
          <w:sz w:val="22"/>
          <w:szCs w:val="22"/>
        </w:rPr>
        <w:t>Able to build positive professional working relationships with children, parents and other professionals.</w:t>
      </w:r>
    </w:p>
    <w:p w14:paraId="14AF11EC" w14:textId="77777777" w:rsidR="0027645E" w:rsidRPr="00DA6811" w:rsidRDefault="0027645E" w:rsidP="0027645E">
      <w:pPr>
        <w:pStyle w:val="ListParagraph"/>
        <w:numPr>
          <w:ilvl w:val="0"/>
          <w:numId w:val="22"/>
        </w:numPr>
        <w:autoSpaceDE w:val="0"/>
        <w:autoSpaceDN w:val="0"/>
        <w:adjustRightInd w:val="0"/>
        <w:spacing w:after="60" w:line="276" w:lineRule="auto"/>
        <w:ind w:right="425"/>
        <w:rPr>
          <w:rFonts w:asciiTheme="minorHAnsi" w:hAnsiTheme="minorHAnsi" w:cstheme="minorHAnsi"/>
          <w:color w:val="000000"/>
          <w:sz w:val="22"/>
          <w:szCs w:val="22"/>
        </w:rPr>
      </w:pPr>
      <w:r w:rsidRPr="00DA6811">
        <w:rPr>
          <w:rFonts w:asciiTheme="minorHAnsi" w:hAnsiTheme="minorHAnsi" w:cstheme="minorHAnsi"/>
          <w:color w:val="000000"/>
          <w:sz w:val="22"/>
          <w:szCs w:val="22"/>
        </w:rPr>
        <w:t>Motivation to work with children and young people</w:t>
      </w:r>
    </w:p>
    <w:p w14:paraId="1B4F57D7" w14:textId="77777777" w:rsidR="0027645E" w:rsidRPr="00DA6811" w:rsidRDefault="0027645E" w:rsidP="0027645E">
      <w:pPr>
        <w:pStyle w:val="ListParagraph"/>
        <w:numPr>
          <w:ilvl w:val="0"/>
          <w:numId w:val="22"/>
        </w:numPr>
        <w:autoSpaceDE w:val="0"/>
        <w:autoSpaceDN w:val="0"/>
        <w:adjustRightInd w:val="0"/>
        <w:spacing w:after="60" w:line="276" w:lineRule="auto"/>
        <w:ind w:right="425"/>
        <w:rPr>
          <w:rFonts w:asciiTheme="minorHAnsi" w:hAnsiTheme="minorHAnsi" w:cstheme="minorHAnsi"/>
          <w:color w:val="000000"/>
          <w:sz w:val="22"/>
          <w:szCs w:val="22"/>
        </w:rPr>
      </w:pPr>
      <w:r w:rsidRPr="00DA6811">
        <w:rPr>
          <w:rFonts w:asciiTheme="minorHAnsi" w:hAnsiTheme="minorHAnsi" w:cstheme="minorHAnsi"/>
          <w:color w:val="000000"/>
          <w:sz w:val="22"/>
          <w:szCs w:val="22"/>
        </w:rPr>
        <w:t>Good communication skills</w:t>
      </w:r>
    </w:p>
    <w:p w14:paraId="4DE9830F" w14:textId="77777777" w:rsidR="0027645E" w:rsidRPr="00DA6811" w:rsidRDefault="0027645E" w:rsidP="0027645E">
      <w:pPr>
        <w:pStyle w:val="ListParagraph"/>
        <w:numPr>
          <w:ilvl w:val="0"/>
          <w:numId w:val="22"/>
        </w:numPr>
        <w:autoSpaceDE w:val="0"/>
        <w:autoSpaceDN w:val="0"/>
        <w:adjustRightInd w:val="0"/>
        <w:spacing w:after="60" w:line="276" w:lineRule="auto"/>
        <w:ind w:right="425"/>
        <w:rPr>
          <w:rFonts w:asciiTheme="minorHAnsi" w:hAnsiTheme="minorHAnsi" w:cstheme="minorHAnsi"/>
          <w:color w:val="000000"/>
          <w:sz w:val="22"/>
          <w:szCs w:val="22"/>
        </w:rPr>
      </w:pPr>
      <w:r w:rsidRPr="00DA6811">
        <w:rPr>
          <w:rFonts w:asciiTheme="minorHAnsi" w:hAnsiTheme="minorHAnsi" w:cstheme="minorHAnsi"/>
          <w:color w:val="000000"/>
          <w:sz w:val="22"/>
          <w:szCs w:val="22"/>
        </w:rPr>
        <w:t>Flexibility</w:t>
      </w:r>
    </w:p>
    <w:p w14:paraId="1255B9E2" w14:textId="77777777" w:rsidR="0027645E" w:rsidRPr="00DA6811" w:rsidRDefault="0027645E" w:rsidP="0027645E">
      <w:pPr>
        <w:pStyle w:val="ListParagraph"/>
        <w:numPr>
          <w:ilvl w:val="0"/>
          <w:numId w:val="22"/>
        </w:numPr>
        <w:autoSpaceDE w:val="0"/>
        <w:autoSpaceDN w:val="0"/>
        <w:adjustRightInd w:val="0"/>
        <w:spacing w:after="60" w:line="276" w:lineRule="auto"/>
        <w:ind w:right="425"/>
        <w:rPr>
          <w:rFonts w:asciiTheme="minorHAnsi" w:hAnsiTheme="minorHAnsi" w:cstheme="minorHAnsi"/>
          <w:color w:val="000000"/>
          <w:sz w:val="22"/>
          <w:szCs w:val="22"/>
        </w:rPr>
      </w:pPr>
      <w:r w:rsidRPr="00DA6811">
        <w:rPr>
          <w:rFonts w:asciiTheme="minorHAnsi" w:hAnsiTheme="minorHAnsi" w:cstheme="minorHAnsi"/>
          <w:color w:val="000000"/>
          <w:sz w:val="22"/>
          <w:szCs w:val="22"/>
        </w:rPr>
        <w:t>Demonstrable interpersonal skills</w:t>
      </w:r>
    </w:p>
    <w:p w14:paraId="7DC8C7FF" w14:textId="77777777" w:rsidR="0027645E" w:rsidRPr="00DA6811" w:rsidRDefault="0027645E" w:rsidP="0027645E">
      <w:pPr>
        <w:pStyle w:val="ListParagraph"/>
        <w:numPr>
          <w:ilvl w:val="0"/>
          <w:numId w:val="22"/>
        </w:numPr>
        <w:autoSpaceDE w:val="0"/>
        <w:autoSpaceDN w:val="0"/>
        <w:adjustRightInd w:val="0"/>
        <w:spacing w:after="60" w:line="276" w:lineRule="auto"/>
        <w:ind w:right="425"/>
        <w:rPr>
          <w:rFonts w:asciiTheme="minorHAnsi" w:hAnsiTheme="minorHAnsi" w:cstheme="minorHAnsi"/>
          <w:color w:val="000000"/>
          <w:sz w:val="22"/>
          <w:szCs w:val="22"/>
        </w:rPr>
      </w:pPr>
      <w:r w:rsidRPr="00DA6811">
        <w:rPr>
          <w:rFonts w:asciiTheme="minorHAnsi" w:hAnsiTheme="minorHAnsi" w:cstheme="minorHAnsi"/>
          <w:color w:val="000000"/>
          <w:sz w:val="22"/>
          <w:szCs w:val="22"/>
        </w:rPr>
        <w:t>Ability to work successfully in a team</w:t>
      </w:r>
    </w:p>
    <w:p w14:paraId="1AAD8AFC" w14:textId="77777777" w:rsidR="0027645E" w:rsidRPr="00DA6811" w:rsidRDefault="0027645E" w:rsidP="0027645E">
      <w:pPr>
        <w:pStyle w:val="ListParagraph"/>
        <w:numPr>
          <w:ilvl w:val="0"/>
          <w:numId w:val="22"/>
        </w:numPr>
        <w:autoSpaceDE w:val="0"/>
        <w:autoSpaceDN w:val="0"/>
        <w:adjustRightInd w:val="0"/>
        <w:spacing w:after="60" w:line="276" w:lineRule="auto"/>
        <w:ind w:right="425"/>
        <w:rPr>
          <w:rFonts w:asciiTheme="minorHAnsi" w:hAnsiTheme="minorHAnsi" w:cstheme="minorHAnsi"/>
          <w:color w:val="000000"/>
          <w:sz w:val="22"/>
          <w:szCs w:val="22"/>
        </w:rPr>
      </w:pPr>
      <w:r w:rsidRPr="00DA6811">
        <w:rPr>
          <w:rFonts w:asciiTheme="minorHAnsi" w:hAnsiTheme="minorHAnsi" w:cstheme="minorHAnsi"/>
          <w:color w:val="000000"/>
          <w:sz w:val="22"/>
          <w:szCs w:val="22"/>
        </w:rPr>
        <w:t>Maintain confidentiality</w:t>
      </w:r>
    </w:p>
    <w:p w14:paraId="0EB99714" w14:textId="77777777" w:rsidR="0027645E" w:rsidRPr="00DA6811" w:rsidRDefault="0027645E" w:rsidP="0027645E">
      <w:pPr>
        <w:pStyle w:val="ListParagraph"/>
        <w:numPr>
          <w:ilvl w:val="0"/>
          <w:numId w:val="22"/>
        </w:numPr>
        <w:autoSpaceDE w:val="0"/>
        <w:autoSpaceDN w:val="0"/>
        <w:adjustRightInd w:val="0"/>
        <w:spacing w:after="60" w:line="276" w:lineRule="auto"/>
        <w:ind w:right="425"/>
        <w:rPr>
          <w:rFonts w:asciiTheme="minorHAnsi" w:hAnsiTheme="minorHAnsi" w:cstheme="minorHAnsi"/>
          <w:color w:val="000000"/>
          <w:sz w:val="22"/>
          <w:szCs w:val="22"/>
        </w:rPr>
      </w:pPr>
      <w:r w:rsidRPr="00DA6811">
        <w:rPr>
          <w:rFonts w:asciiTheme="minorHAnsi" w:hAnsiTheme="minorHAnsi" w:cstheme="minorHAnsi"/>
          <w:color w:val="000000"/>
          <w:sz w:val="22"/>
          <w:szCs w:val="22"/>
        </w:rPr>
        <w:t>Well organised</w:t>
      </w:r>
    </w:p>
    <w:p w14:paraId="00E59038" w14:textId="77777777" w:rsidR="0027645E" w:rsidRPr="00DA6811" w:rsidRDefault="0027645E" w:rsidP="0027645E">
      <w:pPr>
        <w:pStyle w:val="ListParagraph"/>
        <w:numPr>
          <w:ilvl w:val="0"/>
          <w:numId w:val="22"/>
        </w:numPr>
        <w:autoSpaceDE w:val="0"/>
        <w:autoSpaceDN w:val="0"/>
        <w:adjustRightInd w:val="0"/>
        <w:spacing w:after="60" w:line="276" w:lineRule="auto"/>
        <w:ind w:right="425"/>
        <w:rPr>
          <w:rFonts w:asciiTheme="minorHAnsi" w:hAnsiTheme="minorHAnsi" w:cstheme="minorHAnsi"/>
          <w:color w:val="000000"/>
          <w:sz w:val="22"/>
          <w:szCs w:val="22"/>
        </w:rPr>
      </w:pPr>
      <w:r w:rsidRPr="00DA6811">
        <w:rPr>
          <w:rFonts w:asciiTheme="minorHAnsi" w:hAnsiTheme="minorHAnsi" w:cstheme="minorHAnsi"/>
          <w:color w:val="000000"/>
          <w:sz w:val="22"/>
          <w:szCs w:val="22"/>
        </w:rPr>
        <w:lastRenderedPageBreak/>
        <w:t>Emotional resilience in working with challenging behaviours; and ability to maintain discipline</w:t>
      </w:r>
    </w:p>
    <w:p w14:paraId="01DA5F6F" w14:textId="77777777" w:rsidR="0027645E" w:rsidRPr="00DA6811" w:rsidRDefault="0027645E" w:rsidP="0027645E">
      <w:pPr>
        <w:pStyle w:val="ListParagraph"/>
        <w:numPr>
          <w:ilvl w:val="0"/>
          <w:numId w:val="22"/>
        </w:numPr>
        <w:autoSpaceDE w:val="0"/>
        <w:autoSpaceDN w:val="0"/>
        <w:adjustRightInd w:val="0"/>
        <w:spacing w:after="60" w:line="276" w:lineRule="auto"/>
        <w:ind w:right="425"/>
        <w:rPr>
          <w:rFonts w:asciiTheme="minorHAnsi" w:hAnsiTheme="minorHAnsi" w:cstheme="minorHAnsi"/>
          <w:color w:val="000000"/>
          <w:sz w:val="22"/>
          <w:szCs w:val="22"/>
        </w:rPr>
      </w:pPr>
      <w:r w:rsidRPr="00DA6811">
        <w:rPr>
          <w:rFonts w:asciiTheme="minorHAnsi" w:hAnsiTheme="minorHAnsi" w:cstheme="minorHAnsi"/>
          <w:color w:val="000000"/>
          <w:sz w:val="22"/>
          <w:szCs w:val="22"/>
        </w:rPr>
        <w:t>To be committed to Continuing Professional Development. Participate in training to develop the competencies to effectively support the deaf pupil and to ensure knowledge and skills are kept up to date</w:t>
      </w:r>
    </w:p>
    <w:p w14:paraId="4277F8CA" w14:textId="318BC373" w:rsidR="00A57BB2" w:rsidRPr="00DA6811" w:rsidRDefault="0027645E" w:rsidP="0027645E">
      <w:pPr>
        <w:pStyle w:val="ListParagraph"/>
        <w:numPr>
          <w:ilvl w:val="0"/>
          <w:numId w:val="22"/>
        </w:numPr>
        <w:autoSpaceDE w:val="0"/>
        <w:autoSpaceDN w:val="0"/>
        <w:adjustRightInd w:val="0"/>
        <w:spacing w:after="60" w:line="276" w:lineRule="auto"/>
        <w:ind w:right="425"/>
        <w:rPr>
          <w:rFonts w:asciiTheme="minorHAnsi" w:hAnsiTheme="minorHAnsi" w:cstheme="minorHAnsi"/>
          <w:color w:val="000000"/>
          <w:sz w:val="22"/>
          <w:szCs w:val="22"/>
        </w:rPr>
      </w:pPr>
      <w:r w:rsidRPr="00DA6811">
        <w:rPr>
          <w:rFonts w:asciiTheme="minorHAnsi" w:hAnsiTheme="minorHAnsi" w:cstheme="minorHAnsi"/>
          <w:color w:val="000000"/>
          <w:sz w:val="22"/>
          <w:szCs w:val="22"/>
        </w:rPr>
        <w:t>To be committed to the school's policies and ethos</w:t>
      </w:r>
    </w:p>
    <w:p w14:paraId="11907CAF" w14:textId="0BDD278B" w:rsidR="0027645E" w:rsidRPr="00DA6811" w:rsidRDefault="0027645E">
      <w:pPr>
        <w:rPr>
          <w:rFonts w:asciiTheme="minorHAnsi" w:hAnsiTheme="minorHAnsi" w:cstheme="minorHAnsi"/>
          <w:sz w:val="22"/>
          <w:szCs w:val="22"/>
          <w:lang w:eastAsia="en-AU"/>
        </w:rPr>
      </w:pPr>
    </w:p>
    <w:p w14:paraId="2CC57ECF" w14:textId="0240F8AB" w:rsidR="00030165" w:rsidRPr="00DA6811" w:rsidRDefault="00B504E0" w:rsidP="006F518C">
      <w:pPr>
        <w:autoSpaceDE w:val="0"/>
        <w:autoSpaceDN w:val="0"/>
        <w:adjustRightInd w:val="0"/>
        <w:spacing w:after="60" w:line="276" w:lineRule="auto"/>
        <w:ind w:right="425"/>
        <w:rPr>
          <w:rFonts w:asciiTheme="minorHAnsi" w:hAnsiTheme="minorHAnsi" w:cstheme="minorHAnsi"/>
          <w:sz w:val="22"/>
          <w:szCs w:val="22"/>
          <w:lang w:eastAsia="en-AU"/>
        </w:rPr>
      </w:pPr>
      <w:r w:rsidRPr="00DA6811">
        <w:rPr>
          <w:rFonts w:asciiTheme="minorHAnsi" w:hAnsiTheme="minorHAnsi" w:cstheme="minorHAnsi"/>
          <w:sz w:val="22"/>
          <w:szCs w:val="22"/>
          <w:lang w:eastAsia="en-AU"/>
        </w:rPr>
        <w:t>Desirable:</w:t>
      </w:r>
    </w:p>
    <w:p w14:paraId="2F9E94DB" w14:textId="77777777" w:rsidR="008E43BB" w:rsidRPr="00DA6811" w:rsidRDefault="008E43BB" w:rsidP="0027645E">
      <w:pPr>
        <w:pStyle w:val="ListParagraph"/>
        <w:numPr>
          <w:ilvl w:val="0"/>
          <w:numId w:val="23"/>
        </w:numPr>
        <w:spacing w:after="160" w:line="259" w:lineRule="auto"/>
        <w:rPr>
          <w:rFonts w:asciiTheme="minorHAnsi" w:hAnsiTheme="minorHAnsi" w:cstheme="minorHAnsi"/>
          <w:color w:val="2D2D2D"/>
          <w:sz w:val="22"/>
          <w:szCs w:val="22"/>
          <w:lang w:eastAsia="en-GB"/>
        </w:rPr>
      </w:pPr>
      <w:r w:rsidRPr="00DA6811">
        <w:rPr>
          <w:rFonts w:asciiTheme="minorHAnsi" w:hAnsiTheme="minorHAnsi" w:cstheme="minorHAnsi"/>
          <w:color w:val="2D2D2D"/>
          <w:sz w:val="22"/>
          <w:szCs w:val="22"/>
          <w:lang w:eastAsia="en-GB"/>
        </w:rPr>
        <w:t>Appropriate knowledge of first aid.</w:t>
      </w:r>
    </w:p>
    <w:p w14:paraId="71C15E3C" w14:textId="77777777" w:rsidR="008E43BB" w:rsidRPr="00DA6811" w:rsidRDefault="008E43BB" w:rsidP="0027645E">
      <w:pPr>
        <w:pStyle w:val="ListParagraph"/>
        <w:numPr>
          <w:ilvl w:val="0"/>
          <w:numId w:val="23"/>
        </w:numPr>
        <w:spacing w:after="160" w:line="259" w:lineRule="auto"/>
        <w:rPr>
          <w:rFonts w:asciiTheme="minorHAnsi" w:hAnsiTheme="minorHAnsi" w:cstheme="minorHAnsi"/>
          <w:color w:val="2D2D2D"/>
          <w:sz w:val="22"/>
          <w:szCs w:val="22"/>
          <w:lang w:eastAsia="en-GB"/>
        </w:rPr>
      </w:pPr>
      <w:r w:rsidRPr="00DA6811">
        <w:rPr>
          <w:rFonts w:asciiTheme="minorHAnsi" w:hAnsiTheme="minorHAnsi" w:cstheme="minorHAnsi"/>
          <w:color w:val="2D2D2D"/>
          <w:sz w:val="22"/>
          <w:szCs w:val="22"/>
          <w:lang w:eastAsia="en-GB"/>
        </w:rPr>
        <w:t>BSL Level 6 qualification Good working knowledge of a variety of children’s varying educational needs.</w:t>
      </w:r>
    </w:p>
    <w:p w14:paraId="6C109912" w14:textId="77777777" w:rsidR="008E43BB" w:rsidRPr="00DA6811" w:rsidRDefault="008E43BB" w:rsidP="0027645E">
      <w:pPr>
        <w:pStyle w:val="ListParagraph"/>
        <w:numPr>
          <w:ilvl w:val="0"/>
          <w:numId w:val="23"/>
        </w:numPr>
        <w:spacing w:before="60" w:after="120" w:line="259" w:lineRule="auto"/>
        <w:ind w:right="425"/>
        <w:rPr>
          <w:rFonts w:asciiTheme="minorHAnsi" w:hAnsiTheme="minorHAnsi" w:cstheme="minorHAnsi"/>
          <w:sz w:val="22"/>
          <w:szCs w:val="22"/>
        </w:rPr>
      </w:pPr>
      <w:r w:rsidRPr="00DA6811">
        <w:rPr>
          <w:rFonts w:asciiTheme="minorHAnsi" w:hAnsiTheme="minorHAnsi" w:cstheme="minorHAnsi"/>
          <w:color w:val="2D2D2D"/>
          <w:sz w:val="22"/>
          <w:szCs w:val="22"/>
          <w:lang w:eastAsia="en-GB"/>
        </w:rPr>
        <w:t>Good working knowledge of a variety of children’s varying educational needs</w:t>
      </w:r>
    </w:p>
    <w:p w14:paraId="53CD3A07" w14:textId="77777777" w:rsidR="009866D3" w:rsidRPr="00DA6811" w:rsidRDefault="008E43BB" w:rsidP="0027645E">
      <w:pPr>
        <w:pStyle w:val="ListParagraph"/>
        <w:numPr>
          <w:ilvl w:val="0"/>
          <w:numId w:val="23"/>
        </w:numPr>
        <w:spacing w:before="60" w:after="120" w:line="259" w:lineRule="auto"/>
        <w:ind w:right="425"/>
        <w:rPr>
          <w:rFonts w:asciiTheme="minorHAnsi" w:hAnsiTheme="minorHAnsi" w:cstheme="minorHAnsi"/>
          <w:sz w:val="22"/>
          <w:szCs w:val="22"/>
        </w:rPr>
      </w:pPr>
      <w:r w:rsidRPr="00DA6811">
        <w:rPr>
          <w:rFonts w:asciiTheme="minorHAnsi" w:hAnsiTheme="minorHAnsi" w:cstheme="minorHAnsi"/>
          <w:color w:val="2D2D2D"/>
          <w:sz w:val="22"/>
          <w:szCs w:val="22"/>
          <w:lang w:eastAsia="en-GB"/>
        </w:rPr>
        <w:t>Experience teaching BSL Level 1 &amp; Level 2</w:t>
      </w:r>
    </w:p>
    <w:p w14:paraId="03380D5E" w14:textId="77777777" w:rsidR="009D6679" w:rsidRPr="00DA6811" w:rsidRDefault="009D6679" w:rsidP="0027645E">
      <w:pPr>
        <w:pStyle w:val="ListParagraph"/>
        <w:numPr>
          <w:ilvl w:val="0"/>
          <w:numId w:val="23"/>
        </w:numPr>
        <w:spacing w:after="160" w:line="259" w:lineRule="auto"/>
        <w:rPr>
          <w:rFonts w:asciiTheme="minorHAnsi" w:hAnsiTheme="minorHAnsi" w:cstheme="minorHAnsi"/>
          <w:color w:val="2D2D2D"/>
          <w:sz w:val="22"/>
          <w:szCs w:val="22"/>
          <w:lang w:eastAsia="en-GB"/>
        </w:rPr>
      </w:pPr>
      <w:r w:rsidRPr="00DA6811">
        <w:rPr>
          <w:rFonts w:asciiTheme="minorHAnsi" w:hAnsiTheme="minorHAnsi" w:cstheme="minorHAnsi"/>
          <w:color w:val="2D2D2D"/>
          <w:sz w:val="22"/>
          <w:szCs w:val="22"/>
          <w:lang w:eastAsia="en-GB"/>
        </w:rPr>
        <w:t>Experience of working with Primary aged deaf children</w:t>
      </w:r>
    </w:p>
    <w:p w14:paraId="19393144" w14:textId="77777777" w:rsidR="00BB62A1" w:rsidRPr="00DA6811" w:rsidRDefault="00D3669F" w:rsidP="006F518C">
      <w:pPr>
        <w:spacing w:before="60" w:after="120"/>
        <w:ind w:right="425"/>
        <w:rPr>
          <w:rFonts w:asciiTheme="minorHAnsi" w:hAnsiTheme="minorHAnsi" w:cstheme="minorHAnsi"/>
          <w:b/>
          <w:sz w:val="22"/>
          <w:szCs w:val="22"/>
        </w:rPr>
      </w:pPr>
      <w:r w:rsidRPr="00DA6811">
        <w:rPr>
          <w:rFonts w:asciiTheme="minorHAnsi" w:hAnsiTheme="minorHAnsi" w:cstheme="minorHAnsi"/>
          <w:b/>
          <w:sz w:val="22"/>
          <w:szCs w:val="22"/>
        </w:rPr>
        <w:t>Key b</w:t>
      </w:r>
      <w:r w:rsidR="00BB62A1" w:rsidRPr="00DA6811">
        <w:rPr>
          <w:rFonts w:asciiTheme="minorHAnsi" w:hAnsiTheme="minorHAnsi" w:cstheme="minorHAnsi"/>
          <w:b/>
          <w:sz w:val="22"/>
          <w:szCs w:val="22"/>
        </w:rPr>
        <w:t>ehaviours:</w:t>
      </w:r>
    </w:p>
    <w:p w14:paraId="4223C183" w14:textId="77777777" w:rsidR="0049586B" w:rsidRPr="00DA6811" w:rsidRDefault="0049586B" w:rsidP="0027645E">
      <w:pPr>
        <w:spacing w:line="276" w:lineRule="auto"/>
        <w:ind w:right="425"/>
        <w:rPr>
          <w:rFonts w:asciiTheme="minorHAnsi" w:hAnsiTheme="minorHAnsi" w:cstheme="minorHAnsi"/>
          <w:sz w:val="22"/>
          <w:szCs w:val="22"/>
        </w:rPr>
      </w:pPr>
      <w:r w:rsidRPr="00DA6811">
        <w:rPr>
          <w:rFonts w:asciiTheme="minorHAnsi" w:hAnsiTheme="minorHAnsi" w:cstheme="minorHAnsi"/>
          <w:sz w:val="22"/>
          <w:szCs w:val="22"/>
        </w:rPr>
        <w:t xml:space="preserve">Demonstrate </w:t>
      </w:r>
      <w:r w:rsidR="00A52812" w:rsidRPr="00DA6811">
        <w:rPr>
          <w:rFonts w:asciiTheme="minorHAnsi" w:hAnsiTheme="minorHAnsi" w:cstheme="minorHAnsi"/>
          <w:sz w:val="22"/>
          <w:szCs w:val="22"/>
        </w:rPr>
        <w:t xml:space="preserve">and role model </w:t>
      </w:r>
      <w:r w:rsidR="00BE2798" w:rsidRPr="00DA6811">
        <w:rPr>
          <w:rFonts w:asciiTheme="minorHAnsi" w:hAnsiTheme="minorHAnsi" w:cstheme="minorHAnsi"/>
          <w:sz w:val="22"/>
          <w:szCs w:val="22"/>
        </w:rPr>
        <w:t xml:space="preserve">Trust </w:t>
      </w:r>
      <w:r w:rsidR="00A52812" w:rsidRPr="00DA6811">
        <w:rPr>
          <w:rFonts w:asciiTheme="minorHAnsi" w:hAnsiTheme="minorHAnsi" w:cstheme="minorHAnsi"/>
          <w:sz w:val="22"/>
          <w:szCs w:val="22"/>
        </w:rPr>
        <w:t>values</w:t>
      </w:r>
      <w:r w:rsidR="00502CC2" w:rsidRPr="00DA6811">
        <w:rPr>
          <w:rFonts w:asciiTheme="minorHAnsi" w:hAnsiTheme="minorHAnsi" w:cstheme="minorHAnsi"/>
          <w:sz w:val="22"/>
          <w:szCs w:val="22"/>
        </w:rPr>
        <w:t xml:space="preserve"> which are:</w:t>
      </w:r>
    </w:p>
    <w:p w14:paraId="70C3A730" w14:textId="77777777" w:rsidR="00502CC2" w:rsidRPr="00DA6811" w:rsidRDefault="00502CC2" w:rsidP="006F518C">
      <w:pPr>
        <w:pStyle w:val="Default"/>
        <w:ind w:right="425"/>
        <w:rPr>
          <w:rFonts w:asciiTheme="minorHAnsi" w:hAnsiTheme="minorHAnsi" w:cstheme="minorHAnsi"/>
          <w:sz w:val="22"/>
          <w:szCs w:val="22"/>
        </w:rPr>
      </w:pPr>
    </w:p>
    <w:p w14:paraId="1CF1CC28" w14:textId="77777777" w:rsidR="00BE2798" w:rsidRPr="00DA6811" w:rsidRDefault="00BE2798" w:rsidP="002D50F7">
      <w:pPr>
        <w:numPr>
          <w:ilvl w:val="0"/>
          <w:numId w:val="5"/>
        </w:numPr>
        <w:spacing w:after="225"/>
        <w:ind w:left="426" w:right="425" w:firstLine="0"/>
        <w:rPr>
          <w:rFonts w:asciiTheme="minorHAnsi" w:hAnsiTheme="minorHAnsi" w:cstheme="minorHAnsi"/>
          <w:b/>
          <w:i/>
          <w:color w:val="660066"/>
          <w:sz w:val="22"/>
          <w:szCs w:val="22"/>
          <w:lang w:val="en-GB" w:eastAsia="en-GB"/>
        </w:rPr>
      </w:pPr>
      <w:r w:rsidRPr="00DA6811">
        <w:rPr>
          <w:rFonts w:asciiTheme="minorHAnsi" w:hAnsiTheme="minorHAnsi" w:cstheme="minorHAnsi"/>
          <w:b/>
          <w:i/>
          <w:color w:val="660066"/>
          <w:sz w:val="22"/>
          <w:szCs w:val="22"/>
          <w:lang w:val="en-GB" w:eastAsia="en-GB"/>
        </w:rPr>
        <w:t>Passion</w:t>
      </w:r>
    </w:p>
    <w:p w14:paraId="0331EDC8" w14:textId="77777777" w:rsidR="00BE2798" w:rsidRPr="00DA6811" w:rsidRDefault="00BE2798" w:rsidP="002D50F7">
      <w:pPr>
        <w:numPr>
          <w:ilvl w:val="0"/>
          <w:numId w:val="5"/>
        </w:numPr>
        <w:spacing w:after="225"/>
        <w:ind w:left="426" w:right="425" w:firstLine="0"/>
        <w:rPr>
          <w:rFonts w:asciiTheme="minorHAnsi" w:hAnsiTheme="minorHAnsi" w:cstheme="minorHAnsi"/>
          <w:b/>
          <w:i/>
          <w:color w:val="660066"/>
          <w:sz w:val="22"/>
          <w:szCs w:val="22"/>
          <w:lang w:val="en-GB" w:eastAsia="en-GB"/>
        </w:rPr>
      </w:pPr>
      <w:r w:rsidRPr="00DA6811">
        <w:rPr>
          <w:rFonts w:asciiTheme="minorHAnsi" w:hAnsiTheme="minorHAnsi" w:cstheme="minorHAnsi"/>
          <w:b/>
          <w:i/>
          <w:color w:val="660066"/>
          <w:sz w:val="22"/>
          <w:szCs w:val="22"/>
          <w:lang w:val="en-GB" w:eastAsia="en-GB"/>
        </w:rPr>
        <w:t>Respect</w:t>
      </w:r>
    </w:p>
    <w:p w14:paraId="2D7BBD91" w14:textId="77777777" w:rsidR="00BE2798" w:rsidRPr="00DA6811" w:rsidRDefault="00BE2798" w:rsidP="002D50F7">
      <w:pPr>
        <w:numPr>
          <w:ilvl w:val="0"/>
          <w:numId w:val="5"/>
        </w:numPr>
        <w:spacing w:after="225"/>
        <w:ind w:left="426" w:right="425" w:firstLine="0"/>
        <w:rPr>
          <w:rFonts w:asciiTheme="minorHAnsi" w:hAnsiTheme="minorHAnsi" w:cstheme="minorHAnsi"/>
          <w:b/>
          <w:i/>
          <w:color w:val="660066"/>
          <w:sz w:val="22"/>
          <w:szCs w:val="22"/>
          <w:lang w:val="en-GB" w:eastAsia="en-GB"/>
        </w:rPr>
      </w:pPr>
      <w:r w:rsidRPr="00DA6811">
        <w:rPr>
          <w:rFonts w:asciiTheme="minorHAnsi" w:hAnsiTheme="minorHAnsi" w:cstheme="minorHAnsi"/>
          <w:b/>
          <w:i/>
          <w:color w:val="660066"/>
          <w:sz w:val="22"/>
          <w:szCs w:val="22"/>
          <w:lang w:val="en-GB" w:eastAsia="en-GB"/>
        </w:rPr>
        <w:t>Inclusion</w:t>
      </w:r>
    </w:p>
    <w:p w14:paraId="7F242816" w14:textId="77777777" w:rsidR="00BE2798" w:rsidRPr="00DA6811" w:rsidRDefault="00BE2798" w:rsidP="002D50F7">
      <w:pPr>
        <w:numPr>
          <w:ilvl w:val="0"/>
          <w:numId w:val="5"/>
        </w:numPr>
        <w:spacing w:after="225"/>
        <w:ind w:left="426" w:right="425" w:firstLine="0"/>
        <w:rPr>
          <w:rFonts w:asciiTheme="minorHAnsi" w:hAnsiTheme="minorHAnsi" w:cstheme="minorHAnsi"/>
          <w:b/>
          <w:i/>
          <w:color w:val="660066"/>
          <w:sz w:val="22"/>
          <w:szCs w:val="22"/>
          <w:lang w:val="en-GB" w:eastAsia="en-GB"/>
        </w:rPr>
      </w:pPr>
      <w:r w:rsidRPr="00DA6811">
        <w:rPr>
          <w:rFonts w:asciiTheme="minorHAnsi" w:hAnsiTheme="minorHAnsi" w:cstheme="minorHAnsi"/>
          <w:b/>
          <w:i/>
          <w:color w:val="660066"/>
          <w:sz w:val="22"/>
          <w:szCs w:val="22"/>
          <w:lang w:val="en-GB" w:eastAsia="en-GB"/>
        </w:rPr>
        <w:t>Challenge</w:t>
      </w:r>
    </w:p>
    <w:p w14:paraId="2922BE9E" w14:textId="77777777" w:rsidR="00A702B9" w:rsidRPr="00DA6811" w:rsidRDefault="00BE2798" w:rsidP="002D50F7">
      <w:pPr>
        <w:numPr>
          <w:ilvl w:val="0"/>
          <w:numId w:val="5"/>
        </w:numPr>
        <w:spacing w:before="60" w:after="120"/>
        <w:ind w:left="426" w:right="425" w:firstLine="0"/>
        <w:rPr>
          <w:rFonts w:asciiTheme="minorHAnsi" w:hAnsiTheme="minorHAnsi" w:cstheme="minorHAnsi"/>
          <w:i/>
          <w:sz w:val="22"/>
          <w:szCs w:val="22"/>
        </w:rPr>
      </w:pPr>
      <w:r w:rsidRPr="00DA6811">
        <w:rPr>
          <w:rFonts w:asciiTheme="minorHAnsi" w:hAnsiTheme="minorHAnsi" w:cstheme="minorHAnsi"/>
          <w:b/>
          <w:i/>
          <w:color w:val="660066"/>
          <w:sz w:val="22"/>
          <w:szCs w:val="22"/>
          <w:lang w:val="en-GB" w:eastAsia="en-GB"/>
        </w:rPr>
        <w:t>Openness</w:t>
      </w:r>
    </w:p>
    <w:sectPr w:rsidR="00A702B9" w:rsidRPr="00DA6811" w:rsidSect="00F81FA2">
      <w:headerReference w:type="default" r:id="rId11"/>
      <w:footerReference w:type="default" r:id="rId12"/>
      <w:pgSz w:w="11906" w:h="16838"/>
      <w:pgMar w:top="1079" w:right="1274" w:bottom="1079"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93580C" w14:textId="77777777" w:rsidR="001F4F80" w:rsidRDefault="001F4F80">
      <w:r>
        <w:separator/>
      </w:r>
    </w:p>
  </w:endnote>
  <w:endnote w:type="continuationSeparator" w:id="0">
    <w:p w14:paraId="17D25ABC" w14:textId="77777777" w:rsidR="001F4F80" w:rsidRDefault="001F4F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B3F235" w14:textId="31B85111" w:rsidR="001F6718" w:rsidRPr="009452CD" w:rsidRDefault="001F6718" w:rsidP="009452CD">
    <w:pPr>
      <w:pStyle w:val="Footer"/>
      <w:jc w:val="right"/>
      <w:rPr>
        <w:rFonts w:ascii="Arial" w:hAnsi="Arial" w:cs="Arial"/>
        <w:sz w:val="14"/>
        <w:szCs w:val="14"/>
      </w:rPr>
    </w:pPr>
    <w:r w:rsidRPr="009452CD">
      <w:rPr>
        <w:sz w:val="14"/>
        <w:szCs w:val="14"/>
      </w:rPr>
      <w:tab/>
    </w:r>
    <w:r>
      <w:rPr>
        <w:rFonts w:ascii="Arial" w:hAnsi="Arial" w:cs="Arial"/>
        <w:sz w:val="14"/>
        <w:szCs w:val="14"/>
      </w:rPr>
      <w:t>Job Description</w:t>
    </w:r>
    <w:sdt>
      <w:sdtPr>
        <w:rPr>
          <w:rFonts w:ascii="Arial" w:hAnsi="Arial" w:cs="Arial"/>
          <w:sz w:val="14"/>
          <w:szCs w:val="14"/>
        </w:rPr>
        <w:id w:val="1996748394"/>
        <w:docPartObj>
          <w:docPartGallery w:val="Page Numbers (Bottom of Page)"/>
          <w:docPartUnique/>
        </w:docPartObj>
      </w:sdtPr>
      <w:sdtEndPr>
        <w:rPr>
          <w:noProof/>
        </w:rPr>
      </w:sdtEndPr>
      <w:sdtContent>
        <w:r w:rsidRPr="009452CD">
          <w:rPr>
            <w:rFonts w:ascii="Arial" w:hAnsi="Arial" w:cs="Arial"/>
            <w:sz w:val="14"/>
            <w:szCs w:val="14"/>
          </w:rPr>
          <w:t xml:space="preserve"> | Page </w:t>
        </w:r>
        <w:r w:rsidRPr="009452CD">
          <w:rPr>
            <w:rFonts w:ascii="Arial" w:hAnsi="Arial" w:cs="Arial"/>
            <w:sz w:val="14"/>
            <w:szCs w:val="14"/>
          </w:rPr>
          <w:fldChar w:fldCharType="begin"/>
        </w:r>
        <w:r w:rsidRPr="009452CD">
          <w:rPr>
            <w:rFonts w:ascii="Arial" w:hAnsi="Arial" w:cs="Arial"/>
            <w:sz w:val="14"/>
            <w:szCs w:val="14"/>
          </w:rPr>
          <w:instrText xml:space="preserve"> PAGE   \* MERGEFORMAT </w:instrText>
        </w:r>
        <w:r w:rsidRPr="009452CD">
          <w:rPr>
            <w:rFonts w:ascii="Arial" w:hAnsi="Arial" w:cs="Arial"/>
            <w:sz w:val="14"/>
            <w:szCs w:val="14"/>
          </w:rPr>
          <w:fldChar w:fldCharType="separate"/>
        </w:r>
        <w:r w:rsidR="001077AF">
          <w:rPr>
            <w:rFonts w:ascii="Arial" w:hAnsi="Arial" w:cs="Arial"/>
            <w:noProof/>
            <w:sz w:val="14"/>
            <w:szCs w:val="14"/>
          </w:rPr>
          <w:t>2</w:t>
        </w:r>
        <w:r w:rsidRPr="009452CD">
          <w:rPr>
            <w:rFonts w:ascii="Arial" w:hAnsi="Arial" w:cs="Arial"/>
            <w:noProof/>
            <w:sz w:val="14"/>
            <w:szCs w:val="14"/>
          </w:rPr>
          <w:fldChar w:fldCharType="end"/>
        </w:r>
      </w:sdtContent>
    </w:sdt>
  </w:p>
  <w:p w14:paraId="585FD323" w14:textId="77777777" w:rsidR="001F6718" w:rsidRPr="008678A7" w:rsidRDefault="001F6718" w:rsidP="009452CD">
    <w:pPr>
      <w:pStyle w:val="Footer"/>
      <w:tabs>
        <w:tab w:val="clear" w:pos="4153"/>
        <w:tab w:val="clear" w:pos="8306"/>
        <w:tab w:val="left" w:pos="7635"/>
      </w:tabs>
      <w:rPr>
        <w:rFonts w:ascii="Trebuchet MS" w:hAnsi="Trebuchet MS"/>
      </w:rPr>
    </w:pPr>
    <w:r w:rsidRPr="009452CD">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BDBE45" w14:textId="77777777" w:rsidR="001F4F80" w:rsidRDefault="001F4F80">
      <w:r>
        <w:separator/>
      </w:r>
    </w:p>
  </w:footnote>
  <w:footnote w:type="continuationSeparator" w:id="0">
    <w:p w14:paraId="201C8093" w14:textId="77777777" w:rsidR="001F4F80" w:rsidRDefault="001F4F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DA7DF9" w14:textId="77777777" w:rsidR="001F6718" w:rsidRPr="00333323" w:rsidRDefault="003C0879" w:rsidP="003C0879">
    <w:pPr>
      <w:pStyle w:val="Header"/>
      <w:jc w:val="center"/>
      <w:rPr>
        <w:rFonts w:ascii="Arial" w:hAnsi="Arial" w:cs="Arial"/>
        <w:b/>
        <w:color w:val="FF0000"/>
      </w:rPr>
    </w:pPr>
    <w:r>
      <w:rPr>
        <w:noProof/>
        <w:lang w:val="en-GB" w:eastAsia="en-GB"/>
      </w:rPr>
      <w:drawing>
        <wp:inline distT="0" distB="0" distL="0" distR="0" wp14:anchorId="62D82687" wp14:editId="194AEA01">
          <wp:extent cx="2924175" cy="847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924175" cy="847725"/>
                  </a:xfrm>
                  <a:prstGeom prst="rect">
                    <a:avLst/>
                  </a:prstGeom>
                </pic:spPr>
              </pic:pic>
            </a:graphicData>
          </a:graphic>
        </wp:inline>
      </w:drawing>
    </w:r>
    <w:r>
      <w:rPr>
        <w:rFonts w:ascii="Century Gothic" w:hAnsi="Century Gothic" w:cs="Arial"/>
        <w:b/>
        <w:color w:val="660066"/>
        <w:sz w:val="40"/>
        <w:szCs w:val="40"/>
      </w:rPr>
      <w:tab/>
    </w:r>
    <w:r w:rsidR="001F6718" w:rsidRPr="003C0879">
      <w:rPr>
        <w:rFonts w:ascii="Century Gothic" w:hAnsi="Century Gothic" w:cs="Arial"/>
        <w:b/>
        <w:color w:val="660066"/>
        <w:sz w:val="40"/>
        <w:szCs w:val="40"/>
      </w:rPr>
      <w:t>Job description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CFD83C66"/>
    <w:lvl w:ilvl="0">
      <w:start w:val="1"/>
      <w:numFmt w:val="decimal"/>
      <w:pStyle w:val="ListNumber"/>
      <w:lvlText w:val="%1."/>
      <w:lvlJc w:val="left"/>
      <w:pPr>
        <w:tabs>
          <w:tab w:val="num" w:pos="360"/>
        </w:tabs>
        <w:ind w:left="360" w:hanging="360"/>
      </w:pPr>
    </w:lvl>
  </w:abstractNum>
  <w:abstractNum w:abstractNumId="1" w15:restartNumberingAfterBreak="0">
    <w:nsid w:val="016C379F"/>
    <w:multiLevelType w:val="hybridMultilevel"/>
    <w:tmpl w:val="2004BE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A046FB"/>
    <w:multiLevelType w:val="hybridMultilevel"/>
    <w:tmpl w:val="77F67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21126D"/>
    <w:multiLevelType w:val="hybridMultilevel"/>
    <w:tmpl w:val="09E4D4DC"/>
    <w:lvl w:ilvl="0" w:tplc="08090001">
      <w:start w:val="1"/>
      <w:numFmt w:val="bullet"/>
      <w:lvlText w:val=""/>
      <w:lvlJc w:val="left"/>
      <w:pPr>
        <w:ind w:left="1321" w:hanging="360"/>
      </w:pPr>
      <w:rPr>
        <w:rFonts w:ascii="Symbol" w:hAnsi="Symbol" w:hint="default"/>
      </w:rPr>
    </w:lvl>
    <w:lvl w:ilvl="1" w:tplc="08090003" w:tentative="1">
      <w:start w:val="1"/>
      <w:numFmt w:val="bullet"/>
      <w:lvlText w:val="o"/>
      <w:lvlJc w:val="left"/>
      <w:pPr>
        <w:ind w:left="2041" w:hanging="360"/>
      </w:pPr>
      <w:rPr>
        <w:rFonts w:ascii="Courier New" w:hAnsi="Courier New" w:cs="Courier New" w:hint="default"/>
      </w:rPr>
    </w:lvl>
    <w:lvl w:ilvl="2" w:tplc="08090005" w:tentative="1">
      <w:start w:val="1"/>
      <w:numFmt w:val="bullet"/>
      <w:lvlText w:val=""/>
      <w:lvlJc w:val="left"/>
      <w:pPr>
        <w:ind w:left="2761" w:hanging="360"/>
      </w:pPr>
      <w:rPr>
        <w:rFonts w:ascii="Wingdings" w:hAnsi="Wingdings" w:hint="default"/>
      </w:rPr>
    </w:lvl>
    <w:lvl w:ilvl="3" w:tplc="08090001" w:tentative="1">
      <w:start w:val="1"/>
      <w:numFmt w:val="bullet"/>
      <w:lvlText w:val=""/>
      <w:lvlJc w:val="left"/>
      <w:pPr>
        <w:ind w:left="3481" w:hanging="360"/>
      </w:pPr>
      <w:rPr>
        <w:rFonts w:ascii="Symbol" w:hAnsi="Symbol" w:hint="default"/>
      </w:rPr>
    </w:lvl>
    <w:lvl w:ilvl="4" w:tplc="08090003" w:tentative="1">
      <w:start w:val="1"/>
      <w:numFmt w:val="bullet"/>
      <w:lvlText w:val="o"/>
      <w:lvlJc w:val="left"/>
      <w:pPr>
        <w:ind w:left="4201" w:hanging="360"/>
      </w:pPr>
      <w:rPr>
        <w:rFonts w:ascii="Courier New" w:hAnsi="Courier New" w:cs="Courier New" w:hint="default"/>
      </w:rPr>
    </w:lvl>
    <w:lvl w:ilvl="5" w:tplc="08090005" w:tentative="1">
      <w:start w:val="1"/>
      <w:numFmt w:val="bullet"/>
      <w:lvlText w:val=""/>
      <w:lvlJc w:val="left"/>
      <w:pPr>
        <w:ind w:left="4921" w:hanging="360"/>
      </w:pPr>
      <w:rPr>
        <w:rFonts w:ascii="Wingdings" w:hAnsi="Wingdings" w:hint="default"/>
      </w:rPr>
    </w:lvl>
    <w:lvl w:ilvl="6" w:tplc="08090001" w:tentative="1">
      <w:start w:val="1"/>
      <w:numFmt w:val="bullet"/>
      <w:lvlText w:val=""/>
      <w:lvlJc w:val="left"/>
      <w:pPr>
        <w:ind w:left="5641" w:hanging="360"/>
      </w:pPr>
      <w:rPr>
        <w:rFonts w:ascii="Symbol" w:hAnsi="Symbol" w:hint="default"/>
      </w:rPr>
    </w:lvl>
    <w:lvl w:ilvl="7" w:tplc="08090003" w:tentative="1">
      <w:start w:val="1"/>
      <w:numFmt w:val="bullet"/>
      <w:lvlText w:val="o"/>
      <w:lvlJc w:val="left"/>
      <w:pPr>
        <w:ind w:left="6361" w:hanging="360"/>
      </w:pPr>
      <w:rPr>
        <w:rFonts w:ascii="Courier New" w:hAnsi="Courier New" w:cs="Courier New" w:hint="default"/>
      </w:rPr>
    </w:lvl>
    <w:lvl w:ilvl="8" w:tplc="08090005" w:tentative="1">
      <w:start w:val="1"/>
      <w:numFmt w:val="bullet"/>
      <w:lvlText w:val=""/>
      <w:lvlJc w:val="left"/>
      <w:pPr>
        <w:ind w:left="7081" w:hanging="360"/>
      </w:pPr>
      <w:rPr>
        <w:rFonts w:ascii="Wingdings" w:hAnsi="Wingdings" w:hint="default"/>
      </w:rPr>
    </w:lvl>
  </w:abstractNum>
  <w:abstractNum w:abstractNumId="4" w15:restartNumberingAfterBreak="0">
    <w:nsid w:val="11B45A77"/>
    <w:multiLevelType w:val="hybridMultilevel"/>
    <w:tmpl w:val="90188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9B2E2E"/>
    <w:multiLevelType w:val="hybridMultilevel"/>
    <w:tmpl w:val="39FCE6A6"/>
    <w:lvl w:ilvl="0" w:tplc="EE54AD54">
      <w:start w:val="1"/>
      <w:numFmt w:val="bullet"/>
      <w:pStyle w:val="ListBullet2"/>
      <w:lvlText w:val=""/>
      <w:lvlJc w:val="left"/>
      <w:pPr>
        <w:tabs>
          <w:tab w:val="num" w:pos="340"/>
        </w:tabs>
        <w:ind w:left="340" w:hanging="283"/>
      </w:pPr>
      <w:rPr>
        <w:rFonts w:ascii="Symbol" w:hAnsi="Symbol" w:hint="default"/>
        <w:sz w:val="20"/>
        <w:szCs w:val="20"/>
      </w:rPr>
    </w:lvl>
    <w:lvl w:ilvl="1" w:tplc="B6D812CE">
      <w:start w:val="1"/>
      <w:numFmt w:val="bullet"/>
      <w:lvlText w:val=""/>
      <w:lvlJc w:val="left"/>
      <w:pPr>
        <w:tabs>
          <w:tab w:val="num" w:pos="1505"/>
        </w:tabs>
        <w:ind w:left="1505" w:hanging="283"/>
      </w:pPr>
      <w:rPr>
        <w:rFonts w:ascii="Symbol" w:hAnsi="Symbol" w:hint="default"/>
        <w:sz w:val="20"/>
        <w:szCs w:val="20"/>
      </w:rPr>
    </w:lvl>
    <w:lvl w:ilvl="2" w:tplc="08090005" w:tentative="1">
      <w:start w:val="1"/>
      <w:numFmt w:val="bullet"/>
      <w:lvlText w:val=""/>
      <w:lvlJc w:val="left"/>
      <w:pPr>
        <w:tabs>
          <w:tab w:val="num" w:pos="2302"/>
        </w:tabs>
        <w:ind w:left="2302" w:hanging="360"/>
      </w:pPr>
      <w:rPr>
        <w:rFonts w:ascii="Wingdings" w:hAnsi="Wingdings" w:hint="default"/>
      </w:rPr>
    </w:lvl>
    <w:lvl w:ilvl="3" w:tplc="08090001" w:tentative="1">
      <w:start w:val="1"/>
      <w:numFmt w:val="bullet"/>
      <w:lvlText w:val=""/>
      <w:lvlJc w:val="left"/>
      <w:pPr>
        <w:tabs>
          <w:tab w:val="num" w:pos="3022"/>
        </w:tabs>
        <w:ind w:left="3022" w:hanging="360"/>
      </w:pPr>
      <w:rPr>
        <w:rFonts w:ascii="Symbol" w:hAnsi="Symbol" w:hint="default"/>
      </w:rPr>
    </w:lvl>
    <w:lvl w:ilvl="4" w:tplc="08090003" w:tentative="1">
      <w:start w:val="1"/>
      <w:numFmt w:val="bullet"/>
      <w:lvlText w:val="o"/>
      <w:lvlJc w:val="left"/>
      <w:pPr>
        <w:tabs>
          <w:tab w:val="num" w:pos="3742"/>
        </w:tabs>
        <w:ind w:left="3742" w:hanging="360"/>
      </w:pPr>
      <w:rPr>
        <w:rFonts w:ascii="Courier New" w:hAnsi="Courier New" w:cs="Courier New" w:hint="default"/>
      </w:rPr>
    </w:lvl>
    <w:lvl w:ilvl="5" w:tplc="08090005" w:tentative="1">
      <w:start w:val="1"/>
      <w:numFmt w:val="bullet"/>
      <w:lvlText w:val=""/>
      <w:lvlJc w:val="left"/>
      <w:pPr>
        <w:tabs>
          <w:tab w:val="num" w:pos="4462"/>
        </w:tabs>
        <w:ind w:left="4462" w:hanging="360"/>
      </w:pPr>
      <w:rPr>
        <w:rFonts w:ascii="Wingdings" w:hAnsi="Wingdings" w:hint="default"/>
      </w:rPr>
    </w:lvl>
    <w:lvl w:ilvl="6" w:tplc="08090001" w:tentative="1">
      <w:start w:val="1"/>
      <w:numFmt w:val="bullet"/>
      <w:lvlText w:val=""/>
      <w:lvlJc w:val="left"/>
      <w:pPr>
        <w:tabs>
          <w:tab w:val="num" w:pos="5182"/>
        </w:tabs>
        <w:ind w:left="5182" w:hanging="360"/>
      </w:pPr>
      <w:rPr>
        <w:rFonts w:ascii="Symbol" w:hAnsi="Symbol" w:hint="default"/>
      </w:rPr>
    </w:lvl>
    <w:lvl w:ilvl="7" w:tplc="08090003" w:tentative="1">
      <w:start w:val="1"/>
      <w:numFmt w:val="bullet"/>
      <w:lvlText w:val="o"/>
      <w:lvlJc w:val="left"/>
      <w:pPr>
        <w:tabs>
          <w:tab w:val="num" w:pos="5902"/>
        </w:tabs>
        <w:ind w:left="5902" w:hanging="360"/>
      </w:pPr>
      <w:rPr>
        <w:rFonts w:ascii="Courier New" w:hAnsi="Courier New" w:cs="Courier New" w:hint="default"/>
      </w:rPr>
    </w:lvl>
    <w:lvl w:ilvl="8" w:tplc="08090005" w:tentative="1">
      <w:start w:val="1"/>
      <w:numFmt w:val="bullet"/>
      <w:lvlText w:val=""/>
      <w:lvlJc w:val="left"/>
      <w:pPr>
        <w:tabs>
          <w:tab w:val="num" w:pos="6622"/>
        </w:tabs>
        <w:ind w:left="6622" w:hanging="360"/>
      </w:pPr>
      <w:rPr>
        <w:rFonts w:ascii="Wingdings" w:hAnsi="Wingdings" w:hint="default"/>
      </w:rPr>
    </w:lvl>
  </w:abstractNum>
  <w:abstractNum w:abstractNumId="6" w15:restartNumberingAfterBreak="0">
    <w:nsid w:val="14A9519E"/>
    <w:multiLevelType w:val="hybridMultilevel"/>
    <w:tmpl w:val="CFD4A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005AA4"/>
    <w:multiLevelType w:val="hybridMultilevel"/>
    <w:tmpl w:val="4D169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F162BB"/>
    <w:multiLevelType w:val="hybridMultilevel"/>
    <w:tmpl w:val="560EB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CF31B9"/>
    <w:multiLevelType w:val="hybridMultilevel"/>
    <w:tmpl w:val="E2FA2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291FBD"/>
    <w:multiLevelType w:val="hybridMultilevel"/>
    <w:tmpl w:val="A4221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DE7857"/>
    <w:multiLevelType w:val="hybridMultilevel"/>
    <w:tmpl w:val="F13C2726"/>
    <w:lvl w:ilvl="0" w:tplc="5D3C1B1C">
      <w:start w:val="1"/>
      <w:numFmt w:val="decimal"/>
      <w:pStyle w:val="Heading1"/>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44EC5F8D"/>
    <w:multiLevelType w:val="hybridMultilevel"/>
    <w:tmpl w:val="C45EF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CE422D"/>
    <w:multiLevelType w:val="hybridMultilevel"/>
    <w:tmpl w:val="CF64EC70"/>
    <w:lvl w:ilvl="0" w:tplc="08090001">
      <w:start w:val="1"/>
      <w:numFmt w:val="bullet"/>
      <w:lvlText w:val=""/>
      <w:lvlJc w:val="left"/>
      <w:pPr>
        <w:ind w:left="961" w:hanging="360"/>
      </w:pPr>
      <w:rPr>
        <w:rFonts w:ascii="Symbol" w:hAnsi="Symbol" w:hint="default"/>
      </w:rPr>
    </w:lvl>
    <w:lvl w:ilvl="1" w:tplc="08090003" w:tentative="1">
      <w:start w:val="1"/>
      <w:numFmt w:val="bullet"/>
      <w:lvlText w:val="o"/>
      <w:lvlJc w:val="left"/>
      <w:pPr>
        <w:ind w:left="1681" w:hanging="360"/>
      </w:pPr>
      <w:rPr>
        <w:rFonts w:ascii="Courier New" w:hAnsi="Courier New" w:cs="Courier New" w:hint="default"/>
      </w:rPr>
    </w:lvl>
    <w:lvl w:ilvl="2" w:tplc="08090005" w:tentative="1">
      <w:start w:val="1"/>
      <w:numFmt w:val="bullet"/>
      <w:lvlText w:val=""/>
      <w:lvlJc w:val="left"/>
      <w:pPr>
        <w:ind w:left="2401" w:hanging="360"/>
      </w:pPr>
      <w:rPr>
        <w:rFonts w:ascii="Wingdings" w:hAnsi="Wingdings" w:hint="default"/>
      </w:rPr>
    </w:lvl>
    <w:lvl w:ilvl="3" w:tplc="08090001" w:tentative="1">
      <w:start w:val="1"/>
      <w:numFmt w:val="bullet"/>
      <w:lvlText w:val=""/>
      <w:lvlJc w:val="left"/>
      <w:pPr>
        <w:ind w:left="3121" w:hanging="360"/>
      </w:pPr>
      <w:rPr>
        <w:rFonts w:ascii="Symbol" w:hAnsi="Symbol" w:hint="default"/>
      </w:rPr>
    </w:lvl>
    <w:lvl w:ilvl="4" w:tplc="08090003" w:tentative="1">
      <w:start w:val="1"/>
      <w:numFmt w:val="bullet"/>
      <w:lvlText w:val="o"/>
      <w:lvlJc w:val="left"/>
      <w:pPr>
        <w:ind w:left="3841" w:hanging="360"/>
      </w:pPr>
      <w:rPr>
        <w:rFonts w:ascii="Courier New" w:hAnsi="Courier New" w:cs="Courier New" w:hint="default"/>
      </w:rPr>
    </w:lvl>
    <w:lvl w:ilvl="5" w:tplc="08090005" w:tentative="1">
      <w:start w:val="1"/>
      <w:numFmt w:val="bullet"/>
      <w:lvlText w:val=""/>
      <w:lvlJc w:val="left"/>
      <w:pPr>
        <w:ind w:left="4561" w:hanging="360"/>
      </w:pPr>
      <w:rPr>
        <w:rFonts w:ascii="Wingdings" w:hAnsi="Wingdings" w:hint="default"/>
      </w:rPr>
    </w:lvl>
    <w:lvl w:ilvl="6" w:tplc="08090001" w:tentative="1">
      <w:start w:val="1"/>
      <w:numFmt w:val="bullet"/>
      <w:lvlText w:val=""/>
      <w:lvlJc w:val="left"/>
      <w:pPr>
        <w:ind w:left="5281" w:hanging="360"/>
      </w:pPr>
      <w:rPr>
        <w:rFonts w:ascii="Symbol" w:hAnsi="Symbol" w:hint="default"/>
      </w:rPr>
    </w:lvl>
    <w:lvl w:ilvl="7" w:tplc="08090003" w:tentative="1">
      <w:start w:val="1"/>
      <w:numFmt w:val="bullet"/>
      <w:lvlText w:val="o"/>
      <w:lvlJc w:val="left"/>
      <w:pPr>
        <w:ind w:left="6001" w:hanging="360"/>
      </w:pPr>
      <w:rPr>
        <w:rFonts w:ascii="Courier New" w:hAnsi="Courier New" w:cs="Courier New" w:hint="default"/>
      </w:rPr>
    </w:lvl>
    <w:lvl w:ilvl="8" w:tplc="08090005" w:tentative="1">
      <w:start w:val="1"/>
      <w:numFmt w:val="bullet"/>
      <w:lvlText w:val=""/>
      <w:lvlJc w:val="left"/>
      <w:pPr>
        <w:ind w:left="6721" w:hanging="360"/>
      </w:pPr>
      <w:rPr>
        <w:rFonts w:ascii="Wingdings" w:hAnsi="Wingdings" w:hint="default"/>
      </w:rPr>
    </w:lvl>
  </w:abstractNum>
  <w:abstractNum w:abstractNumId="14" w15:restartNumberingAfterBreak="0">
    <w:nsid w:val="64DB6691"/>
    <w:multiLevelType w:val="hybridMultilevel"/>
    <w:tmpl w:val="09C40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90A000C"/>
    <w:multiLevelType w:val="hybridMultilevel"/>
    <w:tmpl w:val="1040C6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6AC30427"/>
    <w:multiLevelType w:val="hybridMultilevel"/>
    <w:tmpl w:val="05EC70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DAC31EB"/>
    <w:multiLevelType w:val="multilevel"/>
    <w:tmpl w:val="88ACB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E7121ED"/>
    <w:multiLevelType w:val="hybridMultilevel"/>
    <w:tmpl w:val="8AEAB4C8"/>
    <w:lvl w:ilvl="0" w:tplc="08090001">
      <w:start w:val="1"/>
      <w:numFmt w:val="bullet"/>
      <w:lvlText w:val=""/>
      <w:lvlJc w:val="left"/>
      <w:pPr>
        <w:ind w:left="961" w:hanging="360"/>
      </w:pPr>
      <w:rPr>
        <w:rFonts w:ascii="Symbol" w:hAnsi="Symbol" w:hint="default"/>
      </w:rPr>
    </w:lvl>
    <w:lvl w:ilvl="1" w:tplc="08090003" w:tentative="1">
      <w:start w:val="1"/>
      <w:numFmt w:val="bullet"/>
      <w:lvlText w:val="o"/>
      <w:lvlJc w:val="left"/>
      <w:pPr>
        <w:ind w:left="1681" w:hanging="360"/>
      </w:pPr>
      <w:rPr>
        <w:rFonts w:ascii="Courier New" w:hAnsi="Courier New" w:cs="Courier New" w:hint="default"/>
      </w:rPr>
    </w:lvl>
    <w:lvl w:ilvl="2" w:tplc="08090005" w:tentative="1">
      <w:start w:val="1"/>
      <w:numFmt w:val="bullet"/>
      <w:lvlText w:val=""/>
      <w:lvlJc w:val="left"/>
      <w:pPr>
        <w:ind w:left="2401" w:hanging="360"/>
      </w:pPr>
      <w:rPr>
        <w:rFonts w:ascii="Wingdings" w:hAnsi="Wingdings" w:hint="default"/>
      </w:rPr>
    </w:lvl>
    <w:lvl w:ilvl="3" w:tplc="08090001" w:tentative="1">
      <w:start w:val="1"/>
      <w:numFmt w:val="bullet"/>
      <w:lvlText w:val=""/>
      <w:lvlJc w:val="left"/>
      <w:pPr>
        <w:ind w:left="3121" w:hanging="360"/>
      </w:pPr>
      <w:rPr>
        <w:rFonts w:ascii="Symbol" w:hAnsi="Symbol" w:hint="default"/>
      </w:rPr>
    </w:lvl>
    <w:lvl w:ilvl="4" w:tplc="08090003" w:tentative="1">
      <w:start w:val="1"/>
      <w:numFmt w:val="bullet"/>
      <w:lvlText w:val="o"/>
      <w:lvlJc w:val="left"/>
      <w:pPr>
        <w:ind w:left="3841" w:hanging="360"/>
      </w:pPr>
      <w:rPr>
        <w:rFonts w:ascii="Courier New" w:hAnsi="Courier New" w:cs="Courier New" w:hint="default"/>
      </w:rPr>
    </w:lvl>
    <w:lvl w:ilvl="5" w:tplc="08090005" w:tentative="1">
      <w:start w:val="1"/>
      <w:numFmt w:val="bullet"/>
      <w:lvlText w:val=""/>
      <w:lvlJc w:val="left"/>
      <w:pPr>
        <w:ind w:left="4561" w:hanging="360"/>
      </w:pPr>
      <w:rPr>
        <w:rFonts w:ascii="Wingdings" w:hAnsi="Wingdings" w:hint="default"/>
      </w:rPr>
    </w:lvl>
    <w:lvl w:ilvl="6" w:tplc="08090001" w:tentative="1">
      <w:start w:val="1"/>
      <w:numFmt w:val="bullet"/>
      <w:lvlText w:val=""/>
      <w:lvlJc w:val="left"/>
      <w:pPr>
        <w:ind w:left="5281" w:hanging="360"/>
      </w:pPr>
      <w:rPr>
        <w:rFonts w:ascii="Symbol" w:hAnsi="Symbol" w:hint="default"/>
      </w:rPr>
    </w:lvl>
    <w:lvl w:ilvl="7" w:tplc="08090003" w:tentative="1">
      <w:start w:val="1"/>
      <w:numFmt w:val="bullet"/>
      <w:lvlText w:val="o"/>
      <w:lvlJc w:val="left"/>
      <w:pPr>
        <w:ind w:left="6001" w:hanging="360"/>
      </w:pPr>
      <w:rPr>
        <w:rFonts w:ascii="Courier New" w:hAnsi="Courier New" w:cs="Courier New" w:hint="default"/>
      </w:rPr>
    </w:lvl>
    <w:lvl w:ilvl="8" w:tplc="08090005" w:tentative="1">
      <w:start w:val="1"/>
      <w:numFmt w:val="bullet"/>
      <w:lvlText w:val=""/>
      <w:lvlJc w:val="left"/>
      <w:pPr>
        <w:ind w:left="6721" w:hanging="360"/>
      </w:pPr>
      <w:rPr>
        <w:rFonts w:ascii="Wingdings" w:hAnsi="Wingdings" w:hint="default"/>
      </w:rPr>
    </w:lvl>
  </w:abstractNum>
  <w:abstractNum w:abstractNumId="19" w15:restartNumberingAfterBreak="0">
    <w:nsid w:val="6E7B44C6"/>
    <w:multiLevelType w:val="hybridMultilevel"/>
    <w:tmpl w:val="25AEEDF2"/>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0" w15:restartNumberingAfterBreak="0">
    <w:nsid w:val="743C7E94"/>
    <w:multiLevelType w:val="hybridMultilevel"/>
    <w:tmpl w:val="8D84AB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7AA56277"/>
    <w:multiLevelType w:val="hybridMultilevel"/>
    <w:tmpl w:val="B3AAF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CAA5311"/>
    <w:multiLevelType w:val="hybridMultilevel"/>
    <w:tmpl w:val="F10846EC"/>
    <w:lvl w:ilvl="0" w:tplc="08090001">
      <w:start w:val="1"/>
      <w:numFmt w:val="bullet"/>
      <w:lvlText w:val=""/>
      <w:lvlJc w:val="left"/>
      <w:pPr>
        <w:ind w:left="1321" w:hanging="360"/>
      </w:pPr>
      <w:rPr>
        <w:rFonts w:ascii="Symbol" w:hAnsi="Symbol" w:hint="default"/>
      </w:rPr>
    </w:lvl>
    <w:lvl w:ilvl="1" w:tplc="08090003" w:tentative="1">
      <w:start w:val="1"/>
      <w:numFmt w:val="bullet"/>
      <w:lvlText w:val="o"/>
      <w:lvlJc w:val="left"/>
      <w:pPr>
        <w:ind w:left="2041" w:hanging="360"/>
      </w:pPr>
      <w:rPr>
        <w:rFonts w:ascii="Courier New" w:hAnsi="Courier New" w:cs="Courier New" w:hint="default"/>
      </w:rPr>
    </w:lvl>
    <w:lvl w:ilvl="2" w:tplc="08090005" w:tentative="1">
      <w:start w:val="1"/>
      <w:numFmt w:val="bullet"/>
      <w:lvlText w:val=""/>
      <w:lvlJc w:val="left"/>
      <w:pPr>
        <w:ind w:left="2761" w:hanging="360"/>
      </w:pPr>
      <w:rPr>
        <w:rFonts w:ascii="Wingdings" w:hAnsi="Wingdings" w:hint="default"/>
      </w:rPr>
    </w:lvl>
    <w:lvl w:ilvl="3" w:tplc="08090001" w:tentative="1">
      <w:start w:val="1"/>
      <w:numFmt w:val="bullet"/>
      <w:lvlText w:val=""/>
      <w:lvlJc w:val="left"/>
      <w:pPr>
        <w:ind w:left="3481" w:hanging="360"/>
      </w:pPr>
      <w:rPr>
        <w:rFonts w:ascii="Symbol" w:hAnsi="Symbol" w:hint="default"/>
      </w:rPr>
    </w:lvl>
    <w:lvl w:ilvl="4" w:tplc="08090003" w:tentative="1">
      <w:start w:val="1"/>
      <w:numFmt w:val="bullet"/>
      <w:lvlText w:val="o"/>
      <w:lvlJc w:val="left"/>
      <w:pPr>
        <w:ind w:left="4201" w:hanging="360"/>
      </w:pPr>
      <w:rPr>
        <w:rFonts w:ascii="Courier New" w:hAnsi="Courier New" w:cs="Courier New" w:hint="default"/>
      </w:rPr>
    </w:lvl>
    <w:lvl w:ilvl="5" w:tplc="08090005" w:tentative="1">
      <w:start w:val="1"/>
      <w:numFmt w:val="bullet"/>
      <w:lvlText w:val=""/>
      <w:lvlJc w:val="left"/>
      <w:pPr>
        <w:ind w:left="4921" w:hanging="360"/>
      </w:pPr>
      <w:rPr>
        <w:rFonts w:ascii="Wingdings" w:hAnsi="Wingdings" w:hint="default"/>
      </w:rPr>
    </w:lvl>
    <w:lvl w:ilvl="6" w:tplc="08090001" w:tentative="1">
      <w:start w:val="1"/>
      <w:numFmt w:val="bullet"/>
      <w:lvlText w:val=""/>
      <w:lvlJc w:val="left"/>
      <w:pPr>
        <w:ind w:left="5641" w:hanging="360"/>
      </w:pPr>
      <w:rPr>
        <w:rFonts w:ascii="Symbol" w:hAnsi="Symbol" w:hint="default"/>
      </w:rPr>
    </w:lvl>
    <w:lvl w:ilvl="7" w:tplc="08090003" w:tentative="1">
      <w:start w:val="1"/>
      <w:numFmt w:val="bullet"/>
      <w:lvlText w:val="o"/>
      <w:lvlJc w:val="left"/>
      <w:pPr>
        <w:ind w:left="6361" w:hanging="360"/>
      </w:pPr>
      <w:rPr>
        <w:rFonts w:ascii="Courier New" w:hAnsi="Courier New" w:cs="Courier New" w:hint="default"/>
      </w:rPr>
    </w:lvl>
    <w:lvl w:ilvl="8" w:tplc="08090005" w:tentative="1">
      <w:start w:val="1"/>
      <w:numFmt w:val="bullet"/>
      <w:lvlText w:val=""/>
      <w:lvlJc w:val="left"/>
      <w:pPr>
        <w:ind w:left="7081" w:hanging="360"/>
      </w:pPr>
      <w:rPr>
        <w:rFonts w:ascii="Wingdings" w:hAnsi="Wingdings" w:hint="default"/>
      </w:rPr>
    </w:lvl>
  </w:abstractNum>
  <w:num w:numId="1">
    <w:abstractNumId w:val="0"/>
  </w:num>
  <w:num w:numId="2">
    <w:abstractNumId w:val="11"/>
  </w:num>
  <w:num w:numId="3">
    <w:abstractNumId w:val="5"/>
  </w:num>
  <w:num w:numId="4">
    <w:abstractNumId w:val="1"/>
  </w:num>
  <w:num w:numId="5">
    <w:abstractNumId w:val="17"/>
  </w:num>
  <w:num w:numId="6">
    <w:abstractNumId w:val="16"/>
  </w:num>
  <w:num w:numId="7">
    <w:abstractNumId w:val="15"/>
  </w:num>
  <w:num w:numId="8">
    <w:abstractNumId w:val="20"/>
  </w:num>
  <w:num w:numId="9">
    <w:abstractNumId w:val="18"/>
  </w:num>
  <w:num w:numId="10">
    <w:abstractNumId w:val="13"/>
  </w:num>
  <w:num w:numId="11">
    <w:abstractNumId w:val="8"/>
  </w:num>
  <w:num w:numId="12">
    <w:abstractNumId w:val="2"/>
  </w:num>
  <w:num w:numId="13">
    <w:abstractNumId w:val="14"/>
  </w:num>
  <w:num w:numId="14">
    <w:abstractNumId w:val="22"/>
  </w:num>
  <w:num w:numId="15">
    <w:abstractNumId w:val="10"/>
  </w:num>
  <w:num w:numId="16">
    <w:abstractNumId w:val="19"/>
  </w:num>
  <w:num w:numId="17">
    <w:abstractNumId w:val="7"/>
  </w:num>
  <w:num w:numId="18">
    <w:abstractNumId w:val="4"/>
  </w:num>
  <w:num w:numId="19">
    <w:abstractNumId w:val="3"/>
  </w:num>
  <w:num w:numId="20">
    <w:abstractNumId w:val="6"/>
  </w:num>
  <w:num w:numId="21">
    <w:abstractNumId w:val="12"/>
  </w:num>
  <w:num w:numId="22">
    <w:abstractNumId w:val="21"/>
  </w:num>
  <w:num w:numId="23">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146"/>
    <w:rsid w:val="0001000B"/>
    <w:rsid w:val="000167B1"/>
    <w:rsid w:val="00023511"/>
    <w:rsid w:val="00024543"/>
    <w:rsid w:val="00030165"/>
    <w:rsid w:val="000342F2"/>
    <w:rsid w:val="000371D1"/>
    <w:rsid w:val="00040005"/>
    <w:rsid w:val="000408A8"/>
    <w:rsid w:val="000414B2"/>
    <w:rsid w:val="00042B4D"/>
    <w:rsid w:val="00043F3E"/>
    <w:rsid w:val="00044901"/>
    <w:rsid w:val="00046A40"/>
    <w:rsid w:val="00053FDB"/>
    <w:rsid w:val="00056924"/>
    <w:rsid w:val="00057908"/>
    <w:rsid w:val="0006174F"/>
    <w:rsid w:val="00063491"/>
    <w:rsid w:val="0006509C"/>
    <w:rsid w:val="00074D1D"/>
    <w:rsid w:val="000830DD"/>
    <w:rsid w:val="00086F58"/>
    <w:rsid w:val="000911E3"/>
    <w:rsid w:val="00094CEB"/>
    <w:rsid w:val="0009672C"/>
    <w:rsid w:val="000A00D3"/>
    <w:rsid w:val="000A3082"/>
    <w:rsid w:val="000A3FF6"/>
    <w:rsid w:val="000A459E"/>
    <w:rsid w:val="000A7A8F"/>
    <w:rsid w:val="000B11B3"/>
    <w:rsid w:val="000B18EA"/>
    <w:rsid w:val="000B3EA1"/>
    <w:rsid w:val="000B4711"/>
    <w:rsid w:val="000B4E65"/>
    <w:rsid w:val="000B5B66"/>
    <w:rsid w:val="000B773A"/>
    <w:rsid w:val="000B79ED"/>
    <w:rsid w:val="000C05D6"/>
    <w:rsid w:val="000D547C"/>
    <w:rsid w:val="000E45F5"/>
    <w:rsid w:val="000E615C"/>
    <w:rsid w:val="00101DEE"/>
    <w:rsid w:val="0010320D"/>
    <w:rsid w:val="001077AF"/>
    <w:rsid w:val="001116BE"/>
    <w:rsid w:val="0013357F"/>
    <w:rsid w:val="0013468F"/>
    <w:rsid w:val="00142DAC"/>
    <w:rsid w:val="001438E7"/>
    <w:rsid w:val="00144862"/>
    <w:rsid w:val="00147536"/>
    <w:rsid w:val="0016038A"/>
    <w:rsid w:val="00162521"/>
    <w:rsid w:val="001659AA"/>
    <w:rsid w:val="00165CE9"/>
    <w:rsid w:val="0017145A"/>
    <w:rsid w:val="00172B97"/>
    <w:rsid w:val="00180922"/>
    <w:rsid w:val="00181BCC"/>
    <w:rsid w:val="001822B5"/>
    <w:rsid w:val="0018614E"/>
    <w:rsid w:val="00186D16"/>
    <w:rsid w:val="00193889"/>
    <w:rsid w:val="00197432"/>
    <w:rsid w:val="00197636"/>
    <w:rsid w:val="001A3AFB"/>
    <w:rsid w:val="001A7781"/>
    <w:rsid w:val="001B14E7"/>
    <w:rsid w:val="001B5745"/>
    <w:rsid w:val="001B62DC"/>
    <w:rsid w:val="001C3CEF"/>
    <w:rsid w:val="001D0819"/>
    <w:rsid w:val="001D093D"/>
    <w:rsid w:val="001D6298"/>
    <w:rsid w:val="001D65EF"/>
    <w:rsid w:val="001E0593"/>
    <w:rsid w:val="001E181D"/>
    <w:rsid w:val="001E1E9C"/>
    <w:rsid w:val="001E1FF4"/>
    <w:rsid w:val="001E744C"/>
    <w:rsid w:val="001F044A"/>
    <w:rsid w:val="001F10EC"/>
    <w:rsid w:val="001F4F80"/>
    <w:rsid w:val="001F5DAB"/>
    <w:rsid w:val="001F6718"/>
    <w:rsid w:val="001F720D"/>
    <w:rsid w:val="0020143C"/>
    <w:rsid w:val="0020172D"/>
    <w:rsid w:val="002034F0"/>
    <w:rsid w:val="00205F73"/>
    <w:rsid w:val="002136EB"/>
    <w:rsid w:val="00213FFA"/>
    <w:rsid w:val="00215482"/>
    <w:rsid w:val="0021606B"/>
    <w:rsid w:val="0021741D"/>
    <w:rsid w:val="00220301"/>
    <w:rsid w:val="00225205"/>
    <w:rsid w:val="00225BC6"/>
    <w:rsid w:val="002355B3"/>
    <w:rsid w:val="00236DC5"/>
    <w:rsid w:val="00237A4A"/>
    <w:rsid w:val="002436F5"/>
    <w:rsid w:val="0024598D"/>
    <w:rsid w:val="00250C3F"/>
    <w:rsid w:val="00250DC2"/>
    <w:rsid w:val="00252CFF"/>
    <w:rsid w:val="0026248B"/>
    <w:rsid w:val="002654CD"/>
    <w:rsid w:val="002661BB"/>
    <w:rsid w:val="00271926"/>
    <w:rsid w:val="00272E71"/>
    <w:rsid w:val="0027514C"/>
    <w:rsid w:val="0027645E"/>
    <w:rsid w:val="00280C58"/>
    <w:rsid w:val="00291158"/>
    <w:rsid w:val="002923B8"/>
    <w:rsid w:val="00295DCE"/>
    <w:rsid w:val="00296C00"/>
    <w:rsid w:val="00296CCD"/>
    <w:rsid w:val="00297F1A"/>
    <w:rsid w:val="002A7D92"/>
    <w:rsid w:val="002D50F7"/>
    <w:rsid w:val="002D56E5"/>
    <w:rsid w:val="002D603D"/>
    <w:rsid w:val="002E2BD6"/>
    <w:rsid w:val="002F7236"/>
    <w:rsid w:val="002F747A"/>
    <w:rsid w:val="003049DD"/>
    <w:rsid w:val="00304A57"/>
    <w:rsid w:val="00305B29"/>
    <w:rsid w:val="0030733C"/>
    <w:rsid w:val="003143FD"/>
    <w:rsid w:val="00320696"/>
    <w:rsid w:val="00320E42"/>
    <w:rsid w:val="00325997"/>
    <w:rsid w:val="00326AD6"/>
    <w:rsid w:val="00333323"/>
    <w:rsid w:val="003404FD"/>
    <w:rsid w:val="00357707"/>
    <w:rsid w:val="003603C0"/>
    <w:rsid w:val="003620E0"/>
    <w:rsid w:val="00363B98"/>
    <w:rsid w:val="00365EE7"/>
    <w:rsid w:val="0036737E"/>
    <w:rsid w:val="00371019"/>
    <w:rsid w:val="00371F2E"/>
    <w:rsid w:val="00374F33"/>
    <w:rsid w:val="003817DC"/>
    <w:rsid w:val="00384E0B"/>
    <w:rsid w:val="00387825"/>
    <w:rsid w:val="003A40F5"/>
    <w:rsid w:val="003A7CC6"/>
    <w:rsid w:val="003C0879"/>
    <w:rsid w:val="003C26CB"/>
    <w:rsid w:val="003C380C"/>
    <w:rsid w:val="003C3C88"/>
    <w:rsid w:val="003C59BB"/>
    <w:rsid w:val="003C6BFB"/>
    <w:rsid w:val="003D130F"/>
    <w:rsid w:val="003D1811"/>
    <w:rsid w:val="003D1817"/>
    <w:rsid w:val="003D3916"/>
    <w:rsid w:val="003D546A"/>
    <w:rsid w:val="003D61CF"/>
    <w:rsid w:val="003D71C1"/>
    <w:rsid w:val="003E1CE0"/>
    <w:rsid w:val="003E28A9"/>
    <w:rsid w:val="003E68D5"/>
    <w:rsid w:val="003E7F94"/>
    <w:rsid w:val="003F2F81"/>
    <w:rsid w:val="003F32EC"/>
    <w:rsid w:val="0040241A"/>
    <w:rsid w:val="00404B3A"/>
    <w:rsid w:val="00405498"/>
    <w:rsid w:val="0040645D"/>
    <w:rsid w:val="00415EDA"/>
    <w:rsid w:val="004223CA"/>
    <w:rsid w:val="00442FF0"/>
    <w:rsid w:val="00446D11"/>
    <w:rsid w:val="00455FB7"/>
    <w:rsid w:val="004618BC"/>
    <w:rsid w:val="0046401E"/>
    <w:rsid w:val="004703CE"/>
    <w:rsid w:val="00470BD5"/>
    <w:rsid w:val="00472417"/>
    <w:rsid w:val="00482E13"/>
    <w:rsid w:val="004873C4"/>
    <w:rsid w:val="0049586B"/>
    <w:rsid w:val="004A2B38"/>
    <w:rsid w:val="004A61AE"/>
    <w:rsid w:val="004B075B"/>
    <w:rsid w:val="004B1448"/>
    <w:rsid w:val="004B1E29"/>
    <w:rsid w:val="004B4E82"/>
    <w:rsid w:val="004C4A4C"/>
    <w:rsid w:val="004D111B"/>
    <w:rsid w:val="004D1E79"/>
    <w:rsid w:val="004D66E0"/>
    <w:rsid w:val="004E1071"/>
    <w:rsid w:val="004E1C80"/>
    <w:rsid w:val="004E3816"/>
    <w:rsid w:val="004F45EC"/>
    <w:rsid w:val="004F4AE9"/>
    <w:rsid w:val="00502CC2"/>
    <w:rsid w:val="005047F0"/>
    <w:rsid w:val="005160BE"/>
    <w:rsid w:val="0051747A"/>
    <w:rsid w:val="00520189"/>
    <w:rsid w:val="005202F7"/>
    <w:rsid w:val="00531A44"/>
    <w:rsid w:val="00537001"/>
    <w:rsid w:val="00560651"/>
    <w:rsid w:val="00570946"/>
    <w:rsid w:val="0057173A"/>
    <w:rsid w:val="005763E7"/>
    <w:rsid w:val="00585703"/>
    <w:rsid w:val="00590209"/>
    <w:rsid w:val="00594BD2"/>
    <w:rsid w:val="00595C32"/>
    <w:rsid w:val="00595F3D"/>
    <w:rsid w:val="005B3426"/>
    <w:rsid w:val="005B3A8D"/>
    <w:rsid w:val="005B5323"/>
    <w:rsid w:val="005C0BB2"/>
    <w:rsid w:val="005C0E3F"/>
    <w:rsid w:val="005C251F"/>
    <w:rsid w:val="005D0CD9"/>
    <w:rsid w:val="005D3C9B"/>
    <w:rsid w:val="005D6A85"/>
    <w:rsid w:val="005E074B"/>
    <w:rsid w:val="005E0D62"/>
    <w:rsid w:val="005E2DC8"/>
    <w:rsid w:val="005E3DCD"/>
    <w:rsid w:val="005E4F4E"/>
    <w:rsid w:val="006012C8"/>
    <w:rsid w:val="00607F9B"/>
    <w:rsid w:val="00610DB1"/>
    <w:rsid w:val="00612B3E"/>
    <w:rsid w:val="006146A1"/>
    <w:rsid w:val="0062218C"/>
    <w:rsid w:val="0063406A"/>
    <w:rsid w:val="0063582A"/>
    <w:rsid w:val="00635BE1"/>
    <w:rsid w:val="00636C88"/>
    <w:rsid w:val="00640572"/>
    <w:rsid w:val="00643753"/>
    <w:rsid w:val="00650C42"/>
    <w:rsid w:val="00653553"/>
    <w:rsid w:val="00657D82"/>
    <w:rsid w:val="006602B3"/>
    <w:rsid w:val="00661827"/>
    <w:rsid w:val="00664AD8"/>
    <w:rsid w:val="006662EE"/>
    <w:rsid w:val="00666F64"/>
    <w:rsid w:val="00672FDB"/>
    <w:rsid w:val="00691BF1"/>
    <w:rsid w:val="006A5E33"/>
    <w:rsid w:val="006A74BE"/>
    <w:rsid w:val="006A7E3E"/>
    <w:rsid w:val="006B2A1B"/>
    <w:rsid w:val="006B4CC2"/>
    <w:rsid w:val="006B56F5"/>
    <w:rsid w:val="006C1AA7"/>
    <w:rsid w:val="006C2713"/>
    <w:rsid w:val="006C5DCF"/>
    <w:rsid w:val="006C6D34"/>
    <w:rsid w:val="006C74E7"/>
    <w:rsid w:val="006D0080"/>
    <w:rsid w:val="006D3E9E"/>
    <w:rsid w:val="006D657E"/>
    <w:rsid w:val="006E0275"/>
    <w:rsid w:val="006E3FCA"/>
    <w:rsid w:val="006F0327"/>
    <w:rsid w:val="006F4568"/>
    <w:rsid w:val="006F48DF"/>
    <w:rsid w:val="006F518C"/>
    <w:rsid w:val="007026E6"/>
    <w:rsid w:val="00703D77"/>
    <w:rsid w:val="00706E5E"/>
    <w:rsid w:val="00707C28"/>
    <w:rsid w:val="007104B7"/>
    <w:rsid w:val="0071309B"/>
    <w:rsid w:val="00716506"/>
    <w:rsid w:val="0071730E"/>
    <w:rsid w:val="00720BBB"/>
    <w:rsid w:val="00722B1D"/>
    <w:rsid w:val="0073157E"/>
    <w:rsid w:val="007344EB"/>
    <w:rsid w:val="00735015"/>
    <w:rsid w:val="0074299A"/>
    <w:rsid w:val="007449FF"/>
    <w:rsid w:val="007455FC"/>
    <w:rsid w:val="00746EEE"/>
    <w:rsid w:val="007476E4"/>
    <w:rsid w:val="00754823"/>
    <w:rsid w:val="007565E0"/>
    <w:rsid w:val="00761558"/>
    <w:rsid w:val="00763CCF"/>
    <w:rsid w:val="00766B35"/>
    <w:rsid w:val="00780653"/>
    <w:rsid w:val="00781DC9"/>
    <w:rsid w:val="00782740"/>
    <w:rsid w:val="007843B4"/>
    <w:rsid w:val="0078745A"/>
    <w:rsid w:val="00791B93"/>
    <w:rsid w:val="0079574F"/>
    <w:rsid w:val="007A1C86"/>
    <w:rsid w:val="007A2053"/>
    <w:rsid w:val="007A330D"/>
    <w:rsid w:val="007A771A"/>
    <w:rsid w:val="007B1105"/>
    <w:rsid w:val="007B2335"/>
    <w:rsid w:val="007B3E5C"/>
    <w:rsid w:val="007B5137"/>
    <w:rsid w:val="007C171A"/>
    <w:rsid w:val="007C66D2"/>
    <w:rsid w:val="007D150C"/>
    <w:rsid w:val="007D6FC3"/>
    <w:rsid w:val="007E30C3"/>
    <w:rsid w:val="007F2186"/>
    <w:rsid w:val="007F2528"/>
    <w:rsid w:val="007F37B1"/>
    <w:rsid w:val="00803800"/>
    <w:rsid w:val="00804C2F"/>
    <w:rsid w:val="00806858"/>
    <w:rsid w:val="00807DA8"/>
    <w:rsid w:val="00812B06"/>
    <w:rsid w:val="00826A1C"/>
    <w:rsid w:val="00827EC3"/>
    <w:rsid w:val="00841B1D"/>
    <w:rsid w:val="00843CC9"/>
    <w:rsid w:val="00844BB1"/>
    <w:rsid w:val="00850B48"/>
    <w:rsid w:val="008565BE"/>
    <w:rsid w:val="008733D6"/>
    <w:rsid w:val="008741A7"/>
    <w:rsid w:val="00876EDB"/>
    <w:rsid w:val="00886146"/>
    <w:rsid w:val="00895450"/>
    <w:rsid w:val="00897D9E"/>
    <w:rsid w:val="008A02B4"/>
    <w:rsid w:val="008A3F0B"/>
    <w:rsid w:val="008A4199"/>
    <w:rsid w:val="008A4685"/>
    <w:rsid w:val="008A7397"/>
    <w:rsid w:val="008B6FF5"/>
    <w:rsid w:val="008B7D17"/>
    <w:rsid w:val="008C3ADA"/>
    <w:rsid w:val="008C466D"/>
    <w:rsid w:val="008C6BE7"/>
    <w:rsid w:val="008C6ED2"/>
    <w:rsid w:val="008C7E8A"/>
    <w:rsid w:val="008D12D3"/>
    <w:rsid w:val="008D1AF6"/>
    <w:rsid w:val="008D3364"/>
    <w:rsid w:val="008D3803"/>
    <w:rsid w:val="008D4E31"/>
    <w:rsid w:val="008E076E"/>
    <w:rsid w:val="008E0ADD"/>
    <w:rsid w:val="008E1CBD"/>
    <w:rsid w:val="008E43BB"/>
    <w:rsid w:val="008F3B76"/>
    <w:rsid w:val="008F6E13"/>
    <w:rsid w:val="00900A5A"/>
    <w:rsid w:val="0090608A"/>
    <w:rsid w:val="00906C1B"/>
    <w:rsid w:val="00910DBF"/>
    <w:rsid w:val="009202E9"/>
    <w:rsid w:val="00926964"/>
    <w:rsid w:val="0093121B"/>
    <w:rsid w:val="009313AC"/>
    <w:rsid w:val="00937640"/>
    <w:rsid w:val="009407ED"/>
    <w:rsid w:val="009444F1"/>
    <w:rsid w:val="009452CD"/>
    <w:rsid w:val="00945CDC"/>
    <w:rsid w:val="00947D8F"/>
    <w:rsid w:val="00962541"/>
    <w:rsid w:val="009645B4"/>
    <w:rsid w:val="00974421"/>
    <w:rsid w:val="009766B7"/>
    <w:rsid w:val="0098155A"/>
    <w:rsid w:val="00982DA3"/>
    <w:rsid w:val="00982E6B"/>
    <w:rsid w:val="00984111"/>
    <w:rsid w:val="009866D3"/>
    <w:rsid w:val="00990C74"/>
    <w:rsid w:val="0099739B"/>
    <w:rsid w:val="00997794"/>
    <w:rsid w:val="009A09DD"/>
    <w:rsid w:val="009A2E10"/>
    <w:rsid w:val="009A4FAF"/>
    <w:rsid w:val="009B2E1C"/>
    <w:rsid w:val="009B4160"/>
    <w:rsid w:val="009B4757"/>
    <w:rsid w:val="009B4C90"/>
    <w:rsid w:val="009B4E07"/>
    <w:rsid w:val="009C14AA"/>
    <w:rsid w:val="009C499B"/>
    <w:rsid w:val="009C6728"/>
    <w:rsid w:val="009C794D"/>
    <w:rsid w:val="009D00DE"/>
    <w:rsid w:val="009D0541"/>
    <w:rsid w:val="009D29AB"/>
    <w:rsid w:val="009D6679"/>
    <w:rsid w:val="009E4658"/>
    <w:rsid w:val="009E6D88"/>
    <w:rsid w:val="009F0C0F"/>
    <w:rsid w:val="009F3DED"/>
    <w:rsid w:val="009F5CF3"/>
    <w:rsid w:val="009F7C4C"/>
    <w:rsid w:val="00A04F89"/>
    <w:rsid w:val="00A074CE"/>
    <w:rsid w:val="00A17AA7"/>
    <w:rsid w:val="00A17E3A"/>
    <w:rsid w:val="00A266E9"/>
    <w:rsid w:val="00A477C3"/>
    <w:rsid w:val="00A52812"/>
    <w:rsid w:val="00A54511"/>
    <w:rsid w:val="00A57BB2"/>
    <w:rsid w:val="00A61A1B"/>
    <w:rsid w:val="00A664F1"/>
    <w:rsid w:val="00A67840"/>
    <w:rsid w:val="00A702B9"/>
    <w:rsid w:val="00A72844"/>
    <w:rsid w:val="00A73D9E"/>
    <w:rsid w:val="00A905E7"/>
    <w:rsid w:val="00A97E1F"/>
    <w:rsid w:val="00AB2B6C"/>
    <w:rsid w:val="00AB706F"/>
    <w:rsid w:val="00AB7359"/>
    <w:rsid w:val="00AC4B29"/>
    <w:rsid w:val="00AC6868"/>
    <w:rsid w:val="00AC6C81"/>
    <w:rsid w:val="00AD2720"/>
    <w:rsid w:val="00AD78F3"/>
    <w:rsid w:val="00AE03E4"/>
    <w:rsid w:val="00AE7F46"/>
    <w:rsid w:val="00AF295E"/>
    <w:rsid w:val="00AF6E78"/>
    <w:rsid w:val="00B008D7"/>
    <w:rsid w:val="00B05146"/>
    <w:rsid w:val="00B057B0"/>
    <w:rsid w:val="00B128DD"/>
    <w:rsid w:val="00B1325E"/>
    <w:rsid w:val="00B20E9C"/>
    <w:rsid w:val="00B26712"/>
    <w:rsid w:val="00B277A0"/>
    <w:rsid w:val="00B326FF"/>
    <w:rsid w:val="00B35065"/>
    <w:rsid w:val="00B37905"/>
    <w:rsid w:val="00B504E0"/>
    <w:rsid w:val="00B511F7"/>
    <w:rsid w:val="00B528C7"/>
    <w:rsid w:val="00B55069"/>
    <w:rsid w:val="00B556D8"/>
    <w:rsid w:val="00B66AC8"/>
    <w:rsid w:val="00B66F99"/>
    <w:rsid w:val="00B676ED"/>
    <w:rsid w:val="00B722EF"/>
    <w:rsid w:val="00B740F2"/>
    <w:rsid w:val="00B74AB7"/>
    <w:rsid w:val="00B82D79"/>
    <w:rsid w:val="00B84C6C"/>
    <w:rsid w:val="00B86B40"/>
    <w:rsid w:val="00BA0B66"/>
    <w:rsid w:val="00BA3BC4"/>
    <w:rsid w:val="00BA59D9"/>
    <w:rsid w:val="00BA7AB7"/>
    <w:rsid w:val="00BB5CAB"/>
    <w:rsid w:val="00BB62A1"/>
    <w:rsid w:val="00BB787F"/>
    <w:rsid w:val="00BC7B81"/>
    <w:rsid w:val="00BD3811"/>
    <w:rsid w:val="00BE1A73"/>
    <w:rsid w:val="00BE2798"/>
    <w:rsid w:val="00BE3965"/>
    <w:rsid w:val="00BF7680"/>
    <w:rsid w:val="00C036B7"/>
    <w:rsid w:val="00C11B19"/>
    <w:rsid w:val="00C13F12"/>
    <w:rsid w:val="00C31C03"/>
    <w:rsid w:val="00C34767"/>
    <w:rsid w:val="00C36173"/>
    <w:rsid w:val="00C405F5"/>
    <w:rsid w:val="00C448DB"/>
    <w:rsid w:val="00C45FFC"/>
    <w:rsid w:val="00C50080"/>
    <w:rsid w:val="00C549DE"/>
    <w:rsid w:val="00C55254"/>
    <w:rsid w:val="00C5561F"/>
    <w:rsid w:val="00C61A2C"/>
    <w:rsid w:val="00C62FA0"/>
    <w:rsid w:val="00C67D11"/>
    <w:rsid w:val="00C74855"/>
    <w:rsid w:val="00C76464"/>
    <w:rsid w:val="00C80567"/>
    <w:rsid w:val="00C822C9"/>
    <w:rsid w:val="00C82925"/>
    <w:rsid w:val="00C8448C"/>
    <w:rsid w:val="00C853AF"/>
    <w:rsid w:val="00C85DBF"/>
    <w:rsid w:val="00C86543"/>
    <w:rsid w:val="00C87A99"/>
    <w:rsid w:val="00C91106"/>
    <w:rsid w:val="00C94C11"/>
    <w:rsid w:val="00C95524"/>
    <w:rsid w:val="00CA1375"/>
    <w:rsid w:val="00CA181E"/>
    <w:rsid w:val="00CA3A7D"/>
    <w:rsid w:val="00CA6154"/>
    <w:rsid w:val="00CB0885"/>
    <w:rsid w:val="00CB2647"/>
    <w:rsid w:val="00CB3189"/>
    <w:rsid w:val="00CB4441"/>
    <w:rsid w:val="00CC2B01"/>
    <w:rsid w:val="00CC5AE2"/>
    <w:rsid w:val="00CC7012"/>
    <w:rsid w:val="00CD335E"/>
    <w:rsid w:val="00CD4A36"/>
    <w:rsid w:val="00CE0CBB"/>
    <w:rsid w:val="00CF09B7"/>
    <w:rsid w:val="00CF28AC"/>
    <w:rsid w:val="00CF6ED4"/>
    <w:rsid w:val="00D04DD9"/>
    <w:rsid w:val="00D1632D"/>
    <w:rsid w:val="00D175AB"/>
    <w:rsid w:val="00D23DE4"/>
    <w:rsid w:val="00D24A73"/>
    <w:rsid w:val="00D2684E"/>
    <w:rsid w:val="00D27DB6"/>
    <w:rsid w:val="00D315C6"/>
    <w:rsid w:val="00D3669F"/>
    <w:rsid w:val="00D40F25"/>
    <w:rsid w:val="00D4568C"/>
    <w:rsid w:val="00D45BDE"/>
    <w:rsid w:val="00D542CB"/>
    <w:rsid w:val="00D622EE"/>
    <w:rsid w:val="00D66267"/>
    <w:rsid w:val="00D751BD"/>
    <w:rsid w:val="00D7692D"/>
    <w:rsid w:val="00D775E4"/>
    <w:rsid w:val="00D8596D"/>
    <w:rsid w:val="00D90279"/>
    <w:rsid w:val="00DA6811"/>
    <w:rsid w:val="00DB18FB"/>
    <w:rsid w:val="00DB2495"/>
    <w:rsid w:val="00DB2972"/>
    <w:rsid w:val="00DB5EC2"/>
    <w:rsid w:val="00DB6ACD"/>
    <w:rsid w:val="00DB7528"/>
    <w:rsid w:val="00DB75D2"/>
    <w:rsid w:val="00DC4DB9"/>
    <w:rsid w:val="00DC587B"/>
    <w:rsid w:val="00DD0573"/>
    <w:rsid w:val="00DD1C49"/>
    <w:rsid w:val="00DD3B7F"/>
    <w:rsid w:val="00DF1477"/>
    <w:rsid w:val="00DF4B2E"/>
    <w:rsid w:val="00DF5132"/>
    <w:rsid w:val="00DF5270"/>
    <w:rsid w:val="00DF66A1"/>
    <w:rsid w:val="00E03ADA"/>
    <w:rsid w:val="00E117E9"/>
    <w:rsid w:val="00E16601"/>
    <w:rsid w:val="00E366A4"/>
    <w:rsid w:val="00E43CAD"/>
    <w:rsid w:val="00E50F3B"/>
    <w:rsid w:val="00E51A77"/>
    <w:rsid w:val="00E60546"/>
    <w:rsid w:val="00E62FFA"/>
    <w:rsid w:val="00E66C13"/>
    <w:rsid w:val="00E67BAB"/>
    <w:rsid w:val="00E75E69"/>
    <w:rsid w:val="00E80729"/>
    <w:rsid w:val="00E84652"/>
    <w:rsid w:val="00E85672"/>
    <w:rsid w:val="00E90936"/>
    <w:rsid w:val="00E931F1"/>
    <w:rsid w:val="00EA1011"/>
    <w:rsid w:val="00EA3AE5"/>
    <w:rsid w:val="00EA52BD"/>
    <w:rsid w:val="00EA7F99"/>
    <w:rsid w:val="00EB0B9E"/>
    <w:rsid w:val="00EB0C1C"/>
    <w:rsid w:val="00EB3F72"/>
    <w:rsid w:val="00EC4054"/>
    <w:rsid w:val="00EC7883"/>
    <w:rsid w:val="00EE013E"/>
    <w:rsid w:val="00EE440A"/>
    <w:rsid w:val="00EE4536"/>
    <w:rsid w:val="00EE7B75"/>
    <w:rsid w:val="00EF34FF"/>
    <w:rsid w:val="00F00CA3"/>
    <w:rsid w:val="00F03425"/>
    <w:rsid w:val="00F1166C"/>
    <w:rsid w:val="00F1232C"/>
    <w:rsid w:val="00F12E31"/>
    <w:rsid w:val="00F20FE8"/>
    <w:rsid w:val="00F23670"/>
    <w:rsid w:val="00F25232"/>
    <w:rsid w:val="00F33456"/>
    <w:rsid w:val="00F5040A"/>
    <w:rsid w:val="00F53488"/>
    <w:rsid w:val="00F61D09"/>
    <w:rsid w:val="00F65FE8"/>
    <w:rsid w:val="00F67028"/>
    <w:rsid w:val="00F74CD0"/>
    <w:rsid w:val="00F75BEC"/>
    <w:rsid w:val="00F8116A"/>
    <w:rsid w:val="00F81936"/>
    <w:rsid w:val="00F81FA2"/>
    <w:rsid w:val="00F82C6D"/>
    <w:rsid w:val="00F95812"/>
    <w:rsid w:val="00FA13C1"/>
    <w:rsid w:val="00FA24C4"/>
    <w:rsid w:val="00FA34C8"/>
    <w:rsid w:val="00FB17FD"/>
    <w:rsid w:val="00FB6BC8"/>
    <w:rsid w:val="00FB78FE"/>
    <w:rsid w:val="00FC2221"/>
    <w:rsid w:val="00FC536A"/>
    <w:rsid w:val="00FC7767"/>
    <w:rsid w:val="00FD2C91"/>
    <w:rsid w:val="00FD431A"/>
    <w:rsid w:val="00FE0330"/>
    <w:rsid w:val="00FE1CB6"/>
    <w:rsid w:val="00FE6CC0"/>
    <w:rsid w:val="00FF2522"/>
    <w:rsid w:val="00FF35FA"/>
    <w:rsid w:val="00FF4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7E0D5EF"/>
  <w15:docId w15:val="{EA1A7EE8-41A0-405A-B9FF-242CAFEB0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146"/>
    <w:rPr>
      <w:sz w:val="24"/>
      <w:lang w:eastAsia="en-US"/>
    </w:rPr>
  </w:style>
  <w:style w:type="paragraph" w:styleId="Heading1">
    <w:name w:val="heading 1"/>
    <w:aliases w:val="Heading 1 numbered"/>
    <w:basedOn w:val="Normal"/>
    <w:next w:val="Normal"/>
    <w:qFormat/>
    <w:rsid w:val="001F10EC"/>
    <w:pPr>
      <w:keepNext/>
      <w:numPr>
        <w:numId w:val="2"/>
      </w:numPr>
      <w:spacing w:before="240" w:after="60"/>
      <w:outlineLvl w:val="0"/>
    </w:pPr>
    <w:rPr>
      <w:rFonts w:ascii="Arial" w:hAnsi="Arial" w:cs="Arial"/>
      <w:b/>
      <w:bCs/>
      <w:kern w:val="32"/>
      <w:sz w:val="32"/>
      <w:szCs w:val="32"/>
    </w:rPr>
  </w:style>
  <w:style w:type="paragraph" w:styleId="Heading2">
    <w:name w:val="heading 2"/>
    <w:basedOn w:val="Normal"/>
    <w:next w:val="ListNumber"/>
    <w:qFormat/>
    <w:rsid w:val="001F10EC"/>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886146"/>
    <w:pPr>
      <w:keepNext/>
      <w:spacing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Number">
    <w:name w:val="List Number"/>
    <w:basedOn w:val="Normal"/>
    <w:rsid w:val="001F10EC"/>
    <w:pPr>
      <w:numPr>
        <w:numId w:val="1"/>
      </w:numPr>
    </w:pPr>
  </w:style>
  <w:style w:type="paragraph" w:styleId="Footer">
    <w:name w:val="footer"/>
    <w:basedOn w:val="Normal"/>
    <w:link w:val="FooterChar"/>
    <w:uiPriority w:val="99"/>
    <w:rsid w:val="00886146"/>
    <w:pPr>
      <w:tabs>
        <w:tab w:val="center" w:pos="4153"/>
        <w:tab w:val="right" w:pos="8306"/>
      </w:tabs>
      <w:spacing w:before="120"/>
    </w:pPr>
    <w:rPr>
      <w:sz w:val="16"/>
    </w:rPr>
  </w:style>
  <w:style w:type="paragraph" w:styleId="ListBullet2">
    <w:name w:val="List Bullet 2"/>
    <w:basedOn w:val="Normal"/>
    <w:rsid w:val="00886146"/>
    <w:pPr>
      <w:numPr>
        <w:numId w:val="3"/>
      </w:numPr>
      <w:spacing w:after="80"/>
    </w:pPr>
  </w:style>
  <w:style w:type="paragraph" w:styleId="BodyText">
    <w:name w:val="Body Text"/>
    <w:basedOn w:val="Normal"/>
    <w:rsid w:val="00886146"/>
    <w:pPr>
      <w:spacing w:before="120"/>
    </w:pPr>
  </w:style>
  <w:style w:type="paragraph" w:styleId="Header">
    <w:name w:val="header"/>
    <w:basedOn w:val="Normal"/>
    <w:rsid w:val="00101DEE"/>
    <w:pPr>
      <w:tabs>
        <w:tab w:val="center" w:pos="4320"/>
        <w:tab w:val="right" w:pos="8640"/>
      </w:tabs>
    </w:pPr>
  </w:style>
  <w:style w:type="paragraph" w:styleId="BalloonText">
    <w:name w:val="Balloon Text"/>
    <w:basedOn w:val="Normal"/>
    <w:semiHidden/>
    <w:rsid w:val="00F03425"/>
    <w:rPr>
      <w:rFonts w:ascii="Tahoma" w:hAnsi="Tahoma" w:cs="Tahoma"/>
      <w:sz w:val="16"/>
      <w:szCs w:val="16"/>
    </w:rPr>
  </w:style>
  <w:style w:type="paragraph" w:styleId="BodyTextIndent2">
    <w:name w:val="Body Text Indent 2"/>
    <w:basedOn w:val="Normal"/>
    <w:rsid w:val="00DB6ACD"/>
    <w:pPr>
      <w:spacing w:after="120" w:line="480" w:lineRule="auto"/>
      <w:ind w:left="283"/>
    </w:pPr>
  </w:style>
  <w:style w:type="table" w:styleId="TableGrid">
    <w:name w:val="Table Grid"/>
    <w:basedOn w:val="TableNormal"/>
    <w:uiPriority w:val="39"/>
    <w:rsid w:val="00DB6A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rsid w:val="00EE013E"/>
    <w:pPr>
      <w:ind w:left="2520" w:right="360"/>
      <w:jc w:val="both"/>
    </w:pPr>
    <w:rPr>
      <w:rFonts w:ascii="Arial" w:hAnsi="Arial" w:cs="Arial"/>
      <w:sz w:val="22"/>
      <w:szCs w:val="24"/>
    </w:rPr>
  </w:style>
  <w:style w:type="character" w:styleId="Hyperlink">
    <w:name w:val="Hyperlink"/>
    <w:basedOn w:val="DefaultParagraphFont"/>
    <w:rsid w:val="00D23DE4"/>
    <w:rPr>
      <w:color w:val="0000FF"/>
      <w:u w:val="single"/>
    </w:rPr>
  </w:style>
  <w:style w:type="table" w:customStyle="1" w:styleId="TableGrid1">
    <w:name w:val="Table Grid1"/>
    <w:basedOn w:val="TableNormal"/>
    <w:next w:val="TableGrid"/>
    <w:rsid w:val="00197432"/>
    <w:pPr>
      <w:spacing w:before="60" w:after="360"/>
    </w:pPr>
    <w:rPr>
      <w:rFonts w:ascii="Arial" w:hAnsi="Arial"/>
      <w:sz w:val="22"/>
    </w:rPr>
    <w:tblPr>
      <w:tblStyleRowBandSize w:val="1"/>
      <w:tblBorders>
        <w:top w:val="single" w:sz="4" w:space="0" w:color="072F67"/>
        <w:left w:val="single" w:sz="4" w:space="0" w:color="072F67"/>
        <w:bottom w:val="single" w:sz="4" w:space="0" w:color="072F67"/>
        <w:right w:val="single" w:sz="4" w:space="0" w:color="072F67"/>
        <w:insideH w:val="single" w:sz="4" w:space="0" w:color="072F67"/>
        <w:insideV w:val="single" w:sz="4" w:space="0" w:color="072F67"/>
      </w:tblBorders>
      <w:tblCellMar>
        <w:top w:w="57" w:type="dxa"/>
        <w:left w:w="57" w:type="dxa"/>
        <w:bottom w:w="57" w:type="dxa"/>
        <w:right w:w="57" w:type="dxa"/>
      </w:tblCellMar>
    </w:tblPr>
    <w:trPr>
      <w:cantSplit/>
    </w:trPr>
    <w:tcPr>
      <w:shd w:val="clear" w:color="auto" w:fill="auto"/>
    </w:tcPr>
    <w:tblStylePr w:type="firstRow">
      <w:pPr>
        <w:wordWrap/>
        <w:spacing w:beforeLines="0" w:beforeAutospacing="0" w:afterLines="0" w:afterAutospacing="0"/>
        <w:contextualSpacing w:val="0"/>
      </w:pPr>
      <w:rPr>
        <w:rFonts w:ascii="Arial" w:hAnsi="Arial"/>
        <w:b w:val="0"/>
        <w:color w:val="auto"/>
        <w:sz w:val="22"/>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FF8700"/>
      </w:tcPr>
    </w:tblStylePr>
    <w:tblStylePr w:type="band1Horz">
      <w:pPr>
        <w:wordWrap/>
        <w:spacing w:beforeLines="0" w:beforeAutospacing="0" w:afterLines="0" w:afterAutospacing="0"/>
        <w:contextualSpacing w:val="0"/>
      </w:pPr>
    </w:tblStylePr>
  </w:style>
  <w:style w:type="paragraph" w:styleId="ListParagraph">
    <w:name w:val="List Paragraph"/>
    <w:basedOn w:val="Normal"/>
    <w:uiPriority w:val="34"/>
    <w:qFormat/>
    <w:rsid w:val="00B05146"/>
    <w:pPr>
      <w:ind w:left="720"/>
      <w:contextualSpacing/>
    </w:pPr>
    <w:rPr>
      <w:szCs w:val="24"/>
      <w:lang w:eastAsia="en-AU"/>
    </w:rPr>
  </w:style>
  <w:style w:type="character" w:styleId="CommentReference">
    <w:name w:val="annotation reference"/>
    <w:basedOn w:val="DefaultParagraphFont"/>
    <w:rsid w:val="00650C42"/>
    <w:rPr>
      <w:sz w:val="16"/>
      <w:szCs w:val="16"/>
    </w:rPr>
  </w:style>
  <w:style w:type="paragraph" w:styleId="CommentText">
    <w:name w:val="annotation text"/>
    <w:basedOn w:val="Normal"/>
    <w:link w:val="CommentTextChar"/>
    <w:rsid w:val="00650C42"/>
    <w:rPr>
      <w:sz w:val="20"/>
    </w:rPr>
  </w:style>
  <w:style w:type="character" w:customStyle="1" w:styleId="CommentTextChar">
    <w:name w:val="Comment Text Char"/>
    <w:basedOn w:val="DefaultParagraphFont"/>
    <w:link w:val="CommentText"/>
    <w:rsid w:val="00650C42"/>
    <w:rPr>
      <w:lang w:eastAsia="en-US"/>
    </w:rPr>
  </w:style>
  <w:style w:type="paragraph" w:styleId="CommentSubject">
    <w:name w:val="annotation subject"/>
    <w:basedOn w:val="CommentText"/>
    <w:next w:val="CommentText"/>
    <w:link w:val="CommentSubjectChar"/>
    <w:rsid w:val="00650C42"/>
    <w:rPr>
      <w:b/>
      <w:bCs/>
    </w:rPr>
  </w:style>
  <w:style w:type="character" w:customStyle="1" w:styleId="CommentSubjectChar">
    <w:name w:val="Comment Subject Char"/>
    <w:basedOn w:val="CommentTextChar"/>
    <w:link w:val="CommentSubject"/>
    <w:rsid w:val="00650C42"/>
    <w:rPr>
      <w:b/>
      <w:bCs/>
      <w:lang w:eastAsia="en-US"/>
    </w:rPr>
  </w:style>
  <w:style w:type="paragraph" w:styleId="Revision">
    <w:name w:val="Revision"/>
    <w:hidden/>
    <w:uiPriority w:val="99"/>
    <w:semiHidden/>
    <w:rsid w:val="00197636"/>
    <w:rPr>
      <w:sz w:val="24"/>
      <w:lang w:eastAsia="en-US"/>
    </w:rPr>
  </w:style>
  <w:style w:type="character" w:customStyle="1" w:styleId="FooterChar">
    <w:name w:val="Footer Char"/>
    <w:basedOn w:val="DefaultParagraphFont"/>
    <w:link w:val="Footer"/>
    <w:uiPriority w:val="99"/>
    <w:rsid w:val="009452CD"/>
    <w:rPr>
      <w:sz w:val="16"/>
      <w:lang w:eastAsia="en-US"/>
    </w:rPr>
  </w:style>
  <w:style w:type="character" w:customStyle="1" w:styleId="apple-converted-space">
    <w:name w:val="apple-converted-space"/>
    <w:basedOn w:val="DefaultParagraphFont"/>
    <w:rsid w:val="001D65EF"/>
  </w:style>
  <w:style w:type="paragraph" w:customStyle="1" w:styleId="Default">
    <w:name w:val="Default"/>
    <w:rsid w:val="00502CC2"/>
    <w:pPr>
      <w:autoSpaceDE w:val="0"/>
      <w:autoSpaceDN w:val="0"/>
      <w:adjustRightInd w:val="0"/>
    </w:pPr>
    <w:rPr>
      <w:rFonts w:ascii="Century Gothic" w:hAnsi="Century Gothic" w:cs="Century Gothic"/>
      <w:color w:val="000000"/>
      <w:sz w:val="24"/>
      <w:szCs w:val="24"/>
      <w:lang w:val="en-GB"/>
    </w:rPr>
  </w:style>
  <w:style w:type="paragraph" w:styleId="Subtitle">
    <w:name w:val="Subtitle"/>
    <w:basedOn w:val="Normal"/>
    <w:next w:val="Normal"/>
    <w:link w:val="SubtitleChar"/>
    <w:qFormat/>
    <w:rsid w:val="007C171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7C171A"/>
    <w:rPr>
      <w:rFonts w:asciiTheme="minorHAnsi" w:eastAsiaTheme="minorEastAsia" w:hAnsiTheme="minorHAnsi" w:cstheme="minorBidi"/>
      <w:color w:val="5A5A5A" w:themeColor="text1" w:themeTint="A5"/>
      <w:spacing w:val="15"/>
      <w:sz w:val="22"/>
      <w:szCs w:val="22"/>
      <w:lang w:eastAsia="en-US"/>
    </w:rPr>
  </w:style>
  <w:style w:type="paragraph" w:styleId="NoSpacing">
    <w:name w:val="No Spacing"/>
    <w:uiPriority w:val="1"/>
    <w:qFormat/>
    <w:rsid w:val="00046A40"/>
    <w:rPr>
      <w:rFonts w:ascii="Century Gothic" w:eastAsia="Calibri" w:hAnsi="Century Gothic"/>
      <w:sz w:val="22"/>
      <w:szCs w:val="22"/>
      <w:lang w:val="en-GB" w:eastAsia="en-US"/>
    </w:rPr>
  </w:style>
  <w:style w:type="paragraph" w:styleId="BodyText3">
    <w:name w:val="Body Text 3"/>
    <w:basedOn w:val="Normal"/>
    <w:link w:val="BodyText3Char"/>
    <w:unhideWhenUsed/>
    <w:rsid w:val="00CD335E"/>
    <w:pPr>
      <w:spacing w:after="120"/>
    </w:pPr>
    <w:rPr>
      <w:sz w:val="16"/>
      <w:szCs w:val="16"/>
    </w:rPr>
  </w:style>
  <w:style w:type="character" w:customStyle="1" w:styleId="BodyText3Char">
    <w:name w:val="Body Text 3 Char"/>
    <w:basedOn w:val="DefaultParagraphFont"/>
    <w:link w:val="BodyText3"/>
    <w:rsid w:val="00CD335E"/>
    <w:rPr>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99180">
      <w:bodyDiv w:val="1"/>
      <w:marLeft w:val="0"/>
      <w:marRight w:val="0"/>
      <w:marTop w:val="0"/>
      <w:marBottom w:val="0"/>
      <w:divBdr>
        <w:top w:val="none" w:sz="0" w:space="0" w:color="auto"/>
        <w:left w:val="none" w:sz="0" w:space="0" w:color="auto"/>
        <w:bottom w:val="none" w:sz="0" w:space="0" w:color="auto"/>
        <w:right w:val="none" w:sz="0" w:space="0" w:color="auto"/>
      </w:divBdr>
    </w:div>
    <w:div w:id="131406142">
      <w:bodyDiv w:val="1"/>
      <w:marLeft w:val="0"/>
      <w:marRight w:val="0"/>
      <w:marTop w:val="0"/>
      <w:marBottom w:val="0"/>
      <w:divBdr>
        <w:top w:val="none" w:sz="0" w:space="0" w:color="auto"/>
        <w:left w:val="none" w:sz="0" w:space="0" w:color="auto"/>
        <w:bottom w:val="none" w:sz="0" w:space="0" w:color="auto"/>
        <w:right w:val="none" w:sz="0" w:space="0" w:color="auto"/>
      </w:divBdr>
    </w:div>
    <w:div w:id="140193548">
      <w:bodyDiv w:val="1"/>
      <w:marLeft w:val="0"/>
      <w:marRight w:val="0"/>
      <w:marTop w:val="0"/>
      <w:marBottom w:val="0"/>
      <w:divBdr>
        <w:top w:val="none" w:sz="0" w:space="0" w:color="auto"/>
        <w:left w:val="none" w:sz="0" w:space="0" w:color="auto"/>
        <w:bottom w:val="none" w:sz="0" w:space="0" w:color="auto"/>
        <w:right w:val="none" w:sz="0" w:space="0" w:color="auto"/>
      </w:divBdr>
      <w:divsChild>
        <w:div w:id="123354401">
          <w:marLeft w:val="274"/>
          <w:marRight w:val="0"/>
          <w:marTop w:val="43"/>
          <w:marBottom w:val="0"/>
          <w:divBdr>
            <w:top w:val="none" w:sz="0" w:space="0" w:color="auto"/>
            <w:left w:val="none" w:sz="0" w:space="0" w:color="auto"/>
            <w:bottom w:val="none" w:sz="0" w:space="0" w:color="auto"/>
            <w:right w:val="none" w:sz="0" w:space="0" w:color="auto"/>
          </w:divBdr>
        </w:div>
        <w:div w:id="901675924">
          <w:marLeft w:val="274"/>
          <w:marRight w:val="0"/>
          <w:marTop w:val="43"/>
          <w:marBottom w:val="0"/>
          <w:divBdr>
            <w:top w:val="none" w:sz="0" w:space="0" w:color="auto"/>
            <w:left w:val="none" w:sz="0" w:space="0" w:color="auto"/>
            <w:bottom w:val="none" w:sz="0" w:space="0" w:color="auto"/>
            <w:right w:val="none" w:sz="0" w:space="0" w:color="auto"/>
          </w:divBdr>
        </w:div>
      </w:divsChild>
    </w:div>
    <w:div w:id="147481201">
      <w:bodyDiv w:val="1"/>
      <w:marLeft w:val="0"/>
      <w:marRight w:val="0"/>
      <w:marTop w:val="0"/>
      <w:marBottom w:val="0"/>
      <w:divBdr>
        <w:top w:val="none" w:sz="0" w:space="0" w:color="auto"/>
        <w:left w:val="none" w:sz="0" w:space="0" w:color="auto"/>
        <w:bottom w:val="none" w:sz="0" w:space="0" w:color="auto"/>
        <w:right w:val="none" w:sz="0" w:space="0" w:color="auto"/>
      </w:divBdr>
    </w:div>
    <w:div w:id="167447584">
      <w:bodyDiv w:val="1"/>
      <w:marLeft w:val="0"/>
      <w:marRight w:val="0"/>
      <w:marTop w:val="0"/>
      <w:marBottom w:val="0"/>
      <w:divBdr>
        <w:top w:val="none" w:sz="0" w:space="0" w:color="auto"/>
        <w:left w:val="none" w:sz="0" w:space="0" w:color="auto"/>
        <w:bottom w:val="none" w:sz="0" w:space="0" w:color="auto"/>
        <w:right w:val="none" w:sz="0" w:space="0" w:color="auto"/>
      </w:divBdr>
    </w:div>
    <w:div w:id="216405550">
      <w:bodyDiv w:val="1"/>
      <w:marLeft w:val="0"/>
      <w:marRight w:val="0"/>
      <w:marTop w:val="0"/>
      <w:marBottom w:val="0"/>
      <w:divBdr>
        <w:top w:val="none" w:sz="0" w:space="0" w:color="auto"/>
        <w:left w:val="none" w:sz="0" w:space="0" w:color="auto"/>
        <w:bottom w:val="none" w:sz="0" w:space="0" w:color="auto"/>
        <w:right w:val="none" w:sz="0" w:space="0" w:color="auto"/>
      </w:divBdr>
    </w:div>
    <w:div w:id="335037922">
      <w:bodyDiv w:val="1"/>
      <w:marLeft w:val="0"/>
      <w:marRight w:val="0"/>
      <w:marTop w:val="0"/>
      <w:marBottom w:val="0"/>
      <w:divBdr>
        <w:top w:val="none" w:sz="0" w:space="0" w:color="auto"/>
        <w:left w:val="none" w:sz="0" w:space="0" w:color="auto"/>
        <w:bottom w:val="none" w:sz="0" w:space="0" w:color="auto"/>
        <w:right w:val="none" w:sz="0" w:space="0" w:color="auto"/>
      </w:divBdr>
    </w:div>
    <w:div w:id="395511023">
      <w:bodyDiv w:val="1"/>
      <w:marLeft w:val="0"/>
      <w:marRight w:val="0"/>
      <w:marTop w:val="0"/>
      <w:marBottom w:val="0"/>
      <w:divBdr>
        <w:top w:val="none" w:sz="0" w:space="0" w:color="auto"/>
        <w:left w:val="none" w:sz="0" w:space="0" w:color="auto"/>
        <w:bottom w:val="none" w:sz="0" w:space="0" w:color="auto"/>
        <w:right w:val="none" w:sz="0" w:space="0" w:color="auto"/>
      </w:divBdr>
    </w:div>
    <w:div w:id="490831216">
      <w:bodyDiv w:val="1"/>
      <w:marLeft w:val="0"/>
      <w:marRight w:val="0"/>
      <w:marTop w:val="0"/>
      <w:marBottom w:val="0"/>
      <w:divBdr>
        <w:top w:val="none" w:sz="0" w:space="0" w:color="auto"/>
        <w:left w:val="none" w:sz="0" w:space="0" w:color="auto"/>
        <w:bottom w:val="none" w:sz="0" w:space="0" w:color="auto"/>
        <w:right w:val="none" w:sz="0" w:space="0" w:color="auto"/>
      </w:divBdr>
    </w:div>
    <w:div w:id="492837777">
      <w:bodyDiv w:val="1"/>
      <w:marLeft w:val="0"/>
      <w:marRight w:val="0"/>
      <w:marTop w:val="0"/>
      <w:marBottom w:val="0"/>
      <w:divBdr>
        <w:top w:val="none" w:sz="0" w:space="0" w:color="auto"/>
        <w:left w:val="none" w:sz="0" w:space="0" w:color="auto"/>
        <w:bottom w:val="none" w:sz="0" w:space="0" w:color="auto"/>
        <w:right w:val="none" w:sz="0" w:space="0" w:color="auto"/>
      </w:divBdr>
    </w:div>
    <w:div w:id="586499599">
      <w:bodyDiv w:val="1"/>
      <w:marLeft w:val="0"/>
      <w:marRight w:val="0"/>
      <w:marTop w:val="0"/>
      <w:marBottom w:val="0"/>
      <w:divBdr>
        <w:top w:val="none" w:sz="0" w:space="0" w:color="auto"/>
        <w:left w:val="none" w:sz="0" w:space="0" w:color="auto"/>
        <w:bottom w:val="none" w:sz="0" w:space="0" w:color="auto"/>
        <w:right w:val="none" w:sz="0" w:space="0" w:color="auto"/>
      </w:divBdr>
    </w:div>
    <w:div w:id="597325474">
      <w:bodyDiv w:val="1"/>
      <w:marLeft w:val="0"/>
      <w:marRight w:val="0"/>
      <w:marTop w:val="0"/>
      <w:marBottom w:val="0"/>
      <w:divBdr>
        <w:top w:val="none" w:sz="0" w:space="0" w:color="auto"/>
        <w:left w:val="none" w:sz="0" w:space="0" w:color="auto"/>
        <w:bottom w:val="none" w:sz="0" w:space="0" w:color="auto"/>
        <w:right w:val="none" w:sz="0" w:space="0" w:color="auto"/>
      </w:divBdr>
    </w:div>
    <w:div w:id="600643565">
      <w:bodyDiv w:val="1"/>
      <w:marLeft w:val="0"/>
      <w:marRight w:val="0"/>
      <w:marTop w:val="0"/>
      <w:marBottom w:val="0"/>
      <w:divBdr>
        <w:top w:val="none" w:sz="0" w:space="0" w:color="auto"/>
        <w:left w:val="none" w:sz="0" w:space="0" w:color="auto"/>
        <w:bottom w:val="none" w:sz="0" w:space="0" w:color="auto"/>
        <w:right w:val="none" w:sz="0" w:space="0" w:color="auto"/>
      </w:divBdr>
    </w:div>
    <w:div w:id="694889898">
      <w:bodyDiv w:val="1"/>
      <w:marLeft w:val="0"/>
      <w:marRight w:val="0"/>
      <w:marTop w:val="0"/>
      <w:marBottom w:val="0"/>
      <w:divBdr>
        <w:top w:val="none" w:sz="0" w:space="0" w:color="auto"/>
        <w:left w:val="none" w:sz="0" w:space="0" w:color="auto"/>
        <w:bottom w:val="none" w:sz="0" w:space="0" w:color="auto"/>
        <w:right w:val="none" w:sz="0" w:space="0" w:color="auto"/>
      </w:divBdr>
    </w:div>
    <w:div w:id="698580530">
      <w:bodyDiv w:val="1"/>
      <w:marLeft w:val="0"/>
      <w:marRight w:val="0"/>
      <w:marTop w:val="0"/>
      <w:marBottom w:val="0"/>
      <w:divBdr>
        <w:top w:val="none" w:sz="0" w:space="0" w:color="auto"/>
        <w:left w:val="none" w:sz="0" w:space="0" w:color="auto"/>
        <w:bottom w:val="none" w:sz="0" w:space="0" w:color="auto"/>
        <w:right w:val="none" w:sz="0" w:space="0" w:color="auto"/>
      </w:divBdr>
    </w:div>
    <w:div w:id="740829578">
      <w:bodyDiv w:val="1"/>
      <w:marLeft w:val="0"/>
      <w:marRight w:val="0"/>
      <w:marTop w:val="0"/>
      <w:marBottom w:val="0"/>
      <w:divBdr>
        <w:top w:val="none" w:sz="0" w:space="0" w:color="auto"/>
        <w:left w:val="none" w:sz="0" w:space="0" w:color="auto"/>
        <w:bottom w:val="none" w:sz="0" w:space="0" w:color="auto"/>
        <w:right w:val="none" w:sz="0" w:space="0" w:color="auto"/>
      </w:divBdr>
      <w:divsChild>
        <w:div w:id="1413427425">
          <w:marLeft w:val="274"/>
          <w:marRight w:val="0"/>
          <w:marTop w:val="48"/>
          <w:marBottom w:val="0"/>
          <w:divBdr>
            <w:top w:val="none" w:sz="0" w:space="0" w:color="auto"/>
            <w:left w:val="none" w:sz="0" w:space="0" w:color="auto"/>
            <w:bottom w:val="none" w:sz="0" w:space="0" w:color="auto"/>
            <w:right w:val="none" w:sz="0" w:space="0" w:color="auto"/>
          </w:divBdr>
        </w:div>
        <w:div w:id="1060207679">
          <w:marLeft w:val="274"/>
          <w:marRight w:val="0"/>
          <w:marTop w:val="48"/>
          <w:marBottom w:val="0"/>
          <w:divBdr>
            <w:top w:val="none" w:sz="0" w:space="0" w:color="auto"/>
            <w:left w:val="none" w:sz="0" w:space="0" w:color="auto"/>
            <w:bottom w:val="none" w:sz="0" w:space="0" w:color="auto"/>
            <w:right w:val="none" w:sz="0" w:space="0" w:color="auto"/>
          </w:divBdr>
        </w:div>
      </w:divsChild>
    </w:div>
    <w:div w:id="759062203">
      <w:bodyDiv w:val="1"/>
      <w:marLeft w:val="0"/>
      <w:marRight w:val="0"/>
      <w:marTop w:val="0"/>
      <w:marBottom w:val="0"/>
      <w:divBdr>
        <w:top w:val="none" w:sz="0" w:space="0" w:color="auto"/>
        <w:left w:val="none" w:sz="0" w:space="0" w:color="auto"/>
        <w:bottom w:val="none" w:sz="0" w:space="0" w:color="auto"/>
        <w:right w:val="none" w:sz="0" w:space="0" w:color="auto"/>
      </w:divBdr>
    </w:div>
    <w:div w:id="1044134559">
      <w:bodyDiv w:val="1"/>
      <w:marLeft w:val="0"/>
      <w:marRight w:val="0"/>
      <w:marTop w:val="0"/>
      <w:marBottom w:val="0"/>
      <w:divBdr>
        <w:top w:val="none" w:sz="0" w:space="0" w:color="auto"/>
        <w:left w:val="none" w:sz="0" w:space="0" w:color="auto"/>
        <w:bottom w:val="none" w:sz="0" w:space="0" w:color="auto"/>
        <w:right w:val="none" w:sz="0" w:space="0" w:color="auto"/>
      </w:divBdr>
      <w:divsChild>
        <w:div w:id="845560220">
          <w:marLeft w:val="274"/>
          <w:marRight w:val="0"/>
          <w:marTop w:val="48"/>
          <w:marBottom w:val="0"/>
          <w:divBdr>
            <w:top w:val="none" w:sz="0" w:space="0" w:color="auto"/>
            <w:left w:val="none" w:sz="0" w:space="0" w:color="auto"/>
            <w:bottom w:val="none" w:sz="0" w:space="0" w:color="auto"/>
            <w:right w:val="none" w:sz="0" w:space="0" w:color="auto"/>
          </w:divBdr>
        </w:div>
        <w:div w:id="881556249">
          <w:marLeft w:val="274"/>
          <w:marRight w:val="0"/>
          <w:marTop w:val="48"/>
          <w:marBottom w:val="0"/>
          <w:divBdr>
            <w:top w:val="none" w:sz="0" w:space="0" w:color="auto"/>
            <w:left w:val="none" w:sz="0" w:space="0" w:color="auto"/>
            <w:bottom w:val="none" w:sz="0" w:space="0" w:color="auto"/>
            <w:right w:val="none" w:sz="0" w:space="0" w:color="auto"/>
          </w:divBdr>
        </w:div>
        <w:div w:id="433136863">
          <w:marLeft w:val="274"/>
          <w:marRight w:val="0"/>
          <w:marTop w:val="48"/>
          <w:marBottom w:val="0"/>
          <w:divBdr>
            <w:top w:val="none" w:sz="0" w:space="0" w:color="auto"/>
            <w:left w:val="none" w:sz="0" w:space="0" w:color="auto"/>
            <w:bottom w:val="none" w:sz="0" w:space="0" w:color="auto"/>
            <w:right w:val="none" w:sz="0" w:space="0" w:color="auto"/>
          </w:divBdr>
        </w:div>
        <w:div w:id="239021704">
          <w:marLeft w:val="274"/>
          <w:marRight w:val="0"/>
          <w:marTop w:val="48"/>
          <w:marBottom w:val="0"/>
          <w:divBdr>
            <w:top w:val="none" w:sz="0" w:space="0" w:color="auto"/>
            <w:left w:val="none" w:sz="0" w:space="0" w:color="auto"/>
            <w:bottom w:val="none" w:sz="0" w:space="0" w:color="auto"/>
            <w:right w:val="none" w:sz="0" w:space="0" w:color="auto"/>
          </w:divBdr>
        </w:div>
      </w:divsChild>
    </w:div>
    <w:div w:id="1219517230">
      <w:bodyDiv w:val="1"/>
      <w:marLeft w:val="0"/>
      <w:marRight w:val="0"/>
      <w:marTop w:val="0"/>
      <w:marBottom w:val="0"/>
      <w:divBdr>
        <w:top w:val="none" w:sz="0" w:space="0" w:color="auto"/>
        <w:left w:val="none" w:sz="0" w:space="0" w:color="auto"/>
        <w:bottom w:val="none" w:sz="0" w:space="0" w:color="auto"/>
        <w:right w:val="none" w:sz="0" w:space="0" w:color="auto"/>
      </w:divBdr>
    </w:div>
    <w:div w:id="1223105261">
      <w:bodyDiv w:val="1"/>
      <w:marLeft w:val="0"/>
      <w:marRight w:val="0"/>
      <w:marTop w:val="0"/>
      <w:marBottom w:val="0"/>
      <w:divBdr>
        <w:top w:val="none" w:sz="0" w:space="0" w:color="auto"/>
        <w:left w:val="none" w:sz="0" w:space="0" w:color="auto"/>
        <w:bottom w:val="none" w:sz="0" w:space="0" w:color="auto"/>
        <w:right w:val="none" w:sz="0" w:space="0" w:color="auto"/>
      </w:divBdr>
    </w:div>
    <w:div w:id="1252818189">
      <w:bodyDiv w:val="1"/>
      <w:marLeft w:val="0"/>
      <w:marRight w:val="0"/>
      <w:marTop w:val="0"/>
      <w:marBottom w:val="0"/>
      <w:divBdr>
        <w:top w:val="none" w:sz="0" w:space="0" w:color="auto"/>
        <w:left w:val="none" w:sz="0" w:space="0" w:color="auto"/>
        <w:bottom w:val="none" w:sz="0" w:space="0" w:color="auto"/>
        <w:right w:val="none" w:sz="0" w:space="0" w:color="auto"/>
      </w:divBdr>
    </w:div>
    <w:div w:id="1300039833">
      <w:bodyDiv w:val="1"/>
      <w:marLeft w:val="0"/>
      <w:marRight w:val="0"/>
      <w:marTop w:val="0"/>
      <w:marBottom w:val="0"/>
      <w:divBdr>
        <w:top w:val="none" w:sz="0" w:space="0" w:color="auto"/>
        <w:left w:val="none" w:sz="0" w:space="0" w:color="auto"/>
        <w:bottom w:val="none" w:sz="0" w:space="0" w:color="auto"/>
        <w:right w:val="none" w:sz="0" w:space="0" w:color="auto"/>
      </w:divBdr>
      <w:divsChild>
        <w:div w:id="1955135646">
          <w:marLeft w:val="274"/>
          <w:marRight w:val="0"/>
          <w:marTop w:val="43"/>
          <w:marBottom w:val="0"/>
          <w:divBdr>
            <w:top w:val="none" w:sz="0" w:space="0" w:color="auto"/>
            <w:left w:val="none" w:sz="0" w:space="0" w:color="auto"/>
            <w:bottom w:val="none" w:sz="0" w:space="0" w:color="auto"/>
            <w:right w:val="none" w:sz="0" w:space="0" w:color="auto"/>
          </w:divBdr>
        </w:div>
        <w:div w:id="667635401">
          <w:marLeft w:val="274"/>
          <w:marRight w:val="0"/>
          <w:marTop w:val="43"/>
          <w:marBottom w:val="0"/>
          <w:divBdr>
            <w:top w:val="none" w:sz="0" w:space="0" w:color="auto"/>
            <w:left w:val="none" w:sz="0" w:space="0" w:color="auto"/>
            <w:bottom w:val="none" w:sz="0" w:space="0" w:color="auto"/>
            <w:right w:val="none" w:sz="0" w:space="0" w:color="auto"/>
          </w:divBdr>
        </w:div>
        <w:div w:id="31226854">
          <w:marLeft w:val="274"/>
          <w:marRight w:val="0"/>
          <w:marTop w:val="43"/>
          <w:marBottom w:val="0"/>
          <w:divBdr>
            <w:top w:val="none" w:sz="0" w:space="0" w:color="auto"/>
            <w:left w:val="none" w:sz="0" w:space="0" w:color="auto"/>
            <w:bottom w:val="none" w:sz="0" w:space="0" w:color="auto"/>
            <w:right w:val="none" w:sz="0" w:space="0" w:color="auto"/>
          </w:divBdr>
        </w:div>
      </w:divsChild>
    </w:div>
    <w:div w:id="1359425661">
      <w:bodyDiv w:val="1"/>
      <w:marLeft w:val="0"/>
      <w:marRight w:val="0"/>
      <w:marTop w:val="0"/>
      <w:marBottom w:val="0"/>
      <w:divBdr>
        <w:top w:val="none" w:sz="0" w:space="0" w:color="auto"/>
        <w:left w:val="none" w:sz="0" w:space="0" w:color="auto"/>
        <w:bottom w:val="none" w:sz="0" w:space="0" w:color="auto"/>
        <w:right w:val="none" w:sz="0" w:space="0" w:color="auto"/>
      </w:divBdr>
      <w:divsChild>
        <w:div w:id="1796948769">
          <w:marLeft w:val="274"/>
          <w:marRight w:val="0"/>
          <w:marTop w:val="43"/>
          <w:marBottom w:val="0"/>
          <w:divBdr>
            <w:top w:val="none" w:sz="0" w:space="0" w:color="auto"/>
            <w:left w:val="none" w:sz="0" w:space="0" w:color="auto"/>
            <w:bottom w:val="none" w:sz="0" w:space="0" w:color="auto"/>
            <w:right w:val="none" w:sz="0" w:space="0" w:color="auto"/>
          </w:divBdr>
        </w:div>
        <w:div w:id="1581522264">
          <w:marLeft w:val="274"/>
          <w:marRight w:val="0"/>
          <w:marTop w:val="43"/>
          <w:marBottom w:val="0"/>
          <w:divBdr>
            <w:top w:val="none" w:sz="0" w:space="0" w:color="auto"/>
            <w:left w:val="none" w:sz="0" w:space="0" w:color="auto"/>
            <w:bottom w:val="none" w:sz="0" w:space="0" w:color="auto"/>
            <w:right w:val="none" w:sz="0" w:space="0" w:color="auto"/>
          </w:divBdr>
        </w:div>
        <w:div w:id="1199010249">
          <w:marLeft w:val="274"/>
          <w:marRight w:val="0"/>
          <w:marTop w:val="43"/>
          <w:marBottom w:val="0"/>
          <w:divBdr>
            <w:top w:val="none" w:sz="0" w:space="0" w:color="auto"/>
            <w:left w:val="none" w:sz="0" w:space="0" w:color="auto"/>
            <w:bottom w:val="none" w:sz="0" w:space="0" w:color="auto"/>
            <w:right w:val="none" w:sz="0" w:space="0" w:color="auto"/>
          </w:divBdr>
        </w:div>
      </w:divsChild>
    </w:div>
    <w:div w:id="1504662369">
      <w:bodyDiv w:val="1"/>
      <w:marLeft w:val="0"/>
      <w:marRight w:val="0"/>
      <w:marTop w:val="0"/>
      <w:marBottom w:val="0"/>
      <w:divBdr>
        <w:top w:val="none" w:sz="0" w:space="0" w:color="auto"/>
        <w:left w:val="none" w:sz="0" w:space="0" w:color="auto"/>
        <w:bottom w:val="none" w:sz="0" w:space="0" w:color="auto"/>
        <w:right w:val="none" w:sz="0" w:space="0" w:color="auto"/>
      </w:divBdr>
      <w:divsChild>
        <w:div w:id="1815486005">
          <w:marLeft w:val="274"/>
          <w:marRight w:val="0"/>
          <w:marTop w:val="48"/>
          <w:marBottom w:val="0"/>
          <w:divBdr>
            <w:top w:val="none" w:sz="0" w:space="0" w:color="auto"/>
            <w:left w:val="none" w:sz="0" w:space="0" w:color="auto"/>
            <w:bottom w:val="none" w:sz="0" w:space="0" w:color="auto"/>
            <w:right w:val="none" w:sz="0" w:space="0" w:color="auto"/>
          </w:divBdr>
        </w:div>
        <w:div w:id="1613318362">
          <w:marLeft w:val="274"/>
          <w:marRight w:val="0"/>
          <w:marTop w:val="48"/>
          <w:marBottom w:val="0"/>
          <w:divBdr>
            <w:top w:val="none" w:sz="0" w:space="0" w:color="auto"/>
            <w:left w:val="none" w:sz="0" w:space="0" w:color="auto"/>
            <w:bottom w:val="none" w:sz="0" w:space="0" w:color="auto"/>
            <w:right w:val="none" w:sz="0" w:space="0" w:color="auto"/>
          </w:divBdr>
        </w:div>
        <w:div w:id="37241265">
          <w:marLeft w:val="274"/>
          <w:marRight w:val="0"/>
          <w:marTop w:val="48"/>
          <w:marBottom w:val="0"/>
          <w:divBdr>
            <w:top w:val="none" w:sz="0" w:space="0" w:color="auto"/>
            <w:left w:val="none" w:sz="0" w:space="0" w:color="auto"/>
            <w:bottom w:val="none" w:sz="0" w:space="0" w:color="auto"/>
            <w:right w:val="none" w:sz="0" w:space="0" w:color="auto"/>
          </w:divBdr>
        </w:div>
        <w:div w:id="1352099063">
          <w:marLeft w:val="274"/>
          <w:marRight w:val="0"/>
          <w:marTop w:val="48"/>
          <w:marBottom w:val="0"/>
          <w:divBdr>
            <w:top w:val="none" w:sz="0" w:space="0" w:color="auto"/>
            <w:left w:val="none" w:sz="0" w:space="0" w:color="auto"/>
            <w:bottom w:val="none" w:sz="0" w:space="0" w:color="auto"/>
            <w:right w:val="none" w:sz="0" w:space="0" w:color="auto"/>
          </w:divBdr>
        </w:div>
        <w:div w:id="1863325636">
          <w:marLeft w:val="274"/>
          <w:marRight w:val="0"/>
          <w:marTop w:val="48"/>
          <w:marBottom w:val="0"/>
          <w:divBdr>
            <w:top w:val="none" w:sz="0" w:space="0" w:color="auto"/>
            <w:left w:val="none" w:sz="0" w:space="0" w:color="auto"/>
            <w:bottom w:val="none" w:sz="0" w:space="0" w:color="auto"/>
            <w:right w:val="none" w:sz="0" w:space="0" w:color="auto"/>
          </w:divBdr>
        </w:div>
        <w:div w:id="1160273607">
          <w:marLeft w:val="274"/>
          <w:marRight w:val="0"/>
          <w:marTop w:val="48"/>
          <w:marBottom w:val="0"/>
          <w:divBdr>
            <w:top w:val="none" w:sz="0" w:space="0" w:color="auto"/>
            <w:left w:val="none" w:sz="0" w:space="0" w:color="auto"/>
            <w:bottom w:val="none" w:sz="0" w:space="0" w:color="auto"/>
            <w:right w:val="none" w:sz="0" w:space="0" w:color="auto"/>
          </w:divBdr>
        </w:div>
        <w:div w:id="704987650">
          <w:marLeft w:val="274"/>
          <w:marRight w:val="0"/>
          <w:marTop w:val="48"/>
          <w:marBottom w:val="0"/>
          <w:divBdr>
            <w:top w:val="none" w:sz="0" w:space="0" w:color="auto"/>
            <w:left w:val="none" w:sz="0" w:space="0" w:color="auto"/>
            <w:bottom w:val="none" w:sz="0" w:space="0" w:color="auto"/>
            <w:right w:val="none" w:sz="0" w:space="0" w:color="auto"/>
          </w:divBdr>
        </w:div>
      </w:divsChild>
    </w:div>
    <w:div w:id="1520896671">
      <w:bodyDiv w:val="1"/>
      <w:marLeft w:val="0"/>
      <w:marRight w:val="0"/>
      <w:marTop w:val="0"/>
      <w:marBottom w:val="0"/>
      <w:divBdr>
        <w:top w:val="none" w:sz="0" w:space="0" w:color="auto"/>
        <w:left w:val="none" w:sz="0" w:space="0" w:color="auto"/>
        <w:bottom w:val="none" w:sz="0" w:space="0" w:color="auto"/>
        <w:right w:val="none" w:sz="0" w:space="0" w:color="auto"/>
      </w:divBdr>
    </w:div>
    <w:div w:id="1545289256">
      <w:bodyDiv w:val="1"/>
      <w:marLeft w:val="0"/>
      <w:marRight w:val="0"/>
      <w:marTop w:val="0"/>
      <w:marBottom w:val="0"/>
      <w:divBdr>
        <w:top w:val="none" w:sz="0" w:space="0" w:color="auto"/>
        <w:left w:val="none" w:sz="0" w:space="0" w:color="auto"/>
        <w:bottom w:val="none" w:sz="0" w:space="0" w:color="auto"/>
        <w:right w:val="none" w:sz="0" w:space="0" w:color="auto"/>
      </w:divBdr>
    </w:div>
    <w:div w:id="1596205346">
      <w:bodyDiv w:val="1"/>
      <w:marLeft w:val="0"/>
      <w:marRight w:val="0"/>
      <w:marTop w:val="0"/>
      <w:marBottom w:val="0"/>
      <w:divBdr>
        <w:top w:val="none" w:sz="0" w:space="0" w:color="auto"/>
        <w:left w:val="none" w:sz="0" w:space="0" w:color="auto"/>
        <w:bottom w:val="none" w:sz="0" w:space="0" w:color="auto"/>
        <w:right w:val="none" w:sz="0" w:space="0" w:color="auto"/>
      </w:divBdr>
    </w:div>
    <w:div w:id="1616910308">
      <w:bodyDiv w:val="1"/>
      <w:marLeft w:val="0"/>
      <w:marRight w:val="0"/>
      <w:marTop w:val="0"/>
      <w:marBottom w:val="0"/>
      <w:divBdr>
        <w:top w:val="none" w:sz="0" w:space="0" w:color="auto"/>
        <w:left w:val="none" w:sz="0" w:space="0" w:color="auto"/>
        <w:bottom w:val="none" w:sz="0" w:space="0" w:color="auto"/>
        <w:right w:val="none" w:sz="0" w:space="0" w:color="auto"/>
      </w:divBdr>
    </w:div>
    <w:div w:id="1619993673">
      <w:bodyDiv w:val="1"/>
      <w:marLeft w:val="0"/>
      <w:marRight w:val="0"/>
      <w:marTop w:val="0"/>
      <w:marBottom w:val="0"/>
      <w:divBdr>
        <w:top w:val="none" w:sz="0" w:space="0" w:color="auto"/>
        <w:left w:val="none" w:sz="0" w:space="0" w:color="auto"/>
        <w:bottom w:val="none" w:sz="0" w:space="0" w:color="auto"/>
        <w:right w:val="none" w:sz="0" w:space="0" w:color="auto"/>
      </w:divBdr>
    </w:div>
    <w:div w:id="1770734836">
      <w:bodyDiv w:val="1"/>
      <w:marLeft w:val="0"/>
      <w:marRight w:val="0"/>
      <w:marTop w:val="0"/>
      <w:marBottom w:val="0"/>
      <w:divBdr>
        <w:top w:val="none" w:sz="0" w:space="0" w:color="auto"/>
        <w:left w:val="none" w:sz="0" w:space="0" w:color="auto"/>
        <w:bottom w:val="none" w:sz="0" w:space="0" w:color="auto"/>
        <w:right w:val="none" w:sz="0" w:space="0" w:color="auto"/>
      </w:divBdr>
      <w:divsChild>
        <w:div w:id="519320216">
          <w:marLeft w:val="274"/>
          <w:marRight w:val="0"/>
          <w:marTop w:val="43"/>
          <w:marBottom w:val="0"/>
          <w:divBdr>
            <w:top w:val="none" w:sz="0" w:space="0" w:color="auto"/>
            <w:left w:val="none" w:sz="0" w:space="0" w:color="auto"/>
            <w:bottom w:val="none" w:sz="0" w:space="0" w:color="auto"/>
            <w:right w:val="none" w:sz="0" w:space="0" w:color="auto"/>
          </w:divBdr>
        </w:div>
        <w:div w:id="315648248">
          <w:marLeft w:val="274"/>
          <w:marRight w:val="0"/>
          <w:marTop w:val="43"/>
          <w:marBottom w:val="0"/>
          <w:divBdr>
            <w:top w:val="none" w:sz="0" w:space="0" w:color="auto"/>
            <w:left w:val="none" w:sz="0" w:space="0" w:color="auto"/>
            <w:bottom w:val="none" w:sz="0" w:space="0" w:color="auto"/>
            <w:right w:val="none" w:sz="0" w:space="0" w:color="auto"/>
          </w:divBdr>
        </w:div>
        <w:div w:id="204409296">
          <w:marLeft w:val="274"/>
          <w:marRight w:val="0"/>
          <w:marTop w:val="43"/>
          <w:marBottom w:val="0"/>
          <w:divBdr>
            <w:top w:val="none" w:sz="0" w:space="0" w:color="auto"/>
            <w:left w:val="none" w:sz="0" w:space="0" w:color="auto"/>
            <w:bottom w:val="none" w:sz="0" w:space="0" w:color="auto"/>
            <w:right w:val="none" w:sz="0" w:space="0" w:color="auto"/>
          </w:divBdr>
        </w:div>
      </w:divsChild>
    </w:div>
    <w:div w:id="1911848834">
      <w:bodyDiv w:val="1"/>
      <w:marLeft w:val="0"/>
      <w:marRight w:val="0"/>
      <w:marTop w:val="0"/>
      <w:marBottom w:val="0"/>
      <w:divBdr>
        <w:top w:val="none" w:sz="0" w:space="0" w:color="auto"/>
        <w:left w:val="none" w:sz="0" w:space="0" w:color="auto"/>
        <w:bottom w:val="none" w:sz="0" w:space="0" w:color="auto"/>
        <w:right w:val="none" w:sz="0" w:space="0" w:color="auto"/>
      </w:divBdr>
    </w:div>
    <w:div w:id="1951009958">
      <w:bodyDiv w:val="1"/>
      <w:marLeft w:val="0"/>
      <w:marRight w:val="0"/>
      <w:marTop w:val="0"/>
      <w:marBottom w:val="0"/>
      <w:divBdr>
        <w:top w:val="none" w:sz="0" w:space="0" w:color="auto"/>
        <w:left w:val="none" w:sz="0" w:space="0" w:color="auto"/>
        <w:bottom w:val="none" w:sz="0" w:space="0" w:color="auto"/>
        <w:right w:val="none" w:sz="0" w:space="0" w:color="auto"/>
      </w:divBdr>
    </w:div>
    <w:div w:id="1971204331">
      <w:bodyDiv w:val="1"/>
      <w:marLeft w:val="0"/>
      <w:marRight w:val="0"/>
      <w:marTop w:val="0"/>
      <w:marBottom w:val="0"/>
      <w:divBdr>
        <w:top w:val="none" w:sz="0" w:space="0" w:color="auto"/>
        <w:left w:val="none" w:sz="0" w:space="0" w:color="auto"/>
        <w:bottom w:val="none" w:sz="0" w:space="0" w:color="auto"/>
        <w:right w:val="none" w:sz="0" w:space="0" w:color="auto"/>
      </w:divBdr>
    </w:div>
    <w:div w:id="2019960939">
      <w:bodyDiv w:val="1"/>
      <w:marLeft w:val="0"/>
      <w:marRight w:val="0"/>
      <w:marTop w:val="0"/>
      <w:marBottom w:val="0"/>
      <w:divBdr>
        <w:top w:val="none" w:sz="0" w:space="0" w:color="auto"/>
        <w:left w:val="none" w:sz="0" w:space="0" w:color="auto"/>
        <w:bottom w:val="none" w:sz="0" w:space="0" w:color="auto"/>
        <w:right w:val="none" w:sz="0" w:space="0" w:color="auto"/>
      </w:divBdr>
    </w:div>
    <w:div w:id="2075394192">
      <w:bodyDiv w:val="1"/>
      <w:marLeft w:val="0"/>
      <w:marRight w:val="0"/>
      <w:marTop w:val="0"/>
      <w:marBottom w:val="0"/>
      <w:divBdr>
        <w:top w:val="none" w:sz="0" w:space="0" w:color="auto"/>
        <w:left w:val="none" w:sz="0" w:space="0" w:color="auto"/>
        <w:bottom w:val="none" w:sz="0" w:space="0" w:color="auto"/>
        <w:right w:val="none" w:sz="0" w:space="0" w:color="auto"/>
      </w:divBdr>
    </w:div>
    <w:div w:id="2123569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3" ma:contentTypeDescription="Create a new document." ma:contentTypeScope="" ma:versionID="0ae1a5ee43e4f8ebaff433fe3c88ac56">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94220609f5c07223b98511fcdc47c3a6"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16FA08-A513-4C93-9F35-C7BDDC81BA6C}">
  <ds:schemaRefs>
    <ds:schemaRef ds:uri="http://schemas.microsoft.com/sharepoint/v3/contenttype/forms"/>
  </ds:schemaRefs>
</ds:datastoreItem>
</file>

<file path=customXml/itemProps2.xml><?xml version="1.0" encoding="utf-8"?>
<ds:datastoreItem xmlns:ds="http://schemas.openxmlformats.org/officeDocument/2006/customXml" ds:itemID="{37B05292-157F-46FE-A786-63EA52DD93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ACD1E3-F1E1-42DB-A9FB-A5F8F94B6563}">
  <ds:schemaRefs>
    <ds:schemaRef ds:uri="http://schemas.microsoft.com/office/2006/documentManagement/types"/>
    <ds:schemaRef ds:uri="http://purl.org/dc/terms/"/>
    <ds:schemaRef ds:uri="http://purl.org/dc/dcmitype/"/>
    <ds:schemaRef ds:uri="http://purl.org/dc/elements/1.1/"/>
    <ds:schemaRef ds:uri="http://schemas.microsoft.com/office/2006/metadata/properties"/>
    <ds:schemaRef ds:uri="df7a2397-886e-4b60-b6a3-967982c29bcd"/>
    <ds:schemaRef ds:uri="http://schemas.microsoft.com/office/infopath/2007/PartnerControls"/>
    <ds:schemaRef ds:uri="http://schemas.openxmlformats.org/package/2006/metadata/core-properties"/>
    <ds:schemaRef ds:uri="9f91ad1f-ae1c-45d7-9f5f-8fc807a6dfa8"/>
    <ds:schemaRef ds:uri="http://www.w3.org/XML/1998/namespace"/>
  </ds:schemaRefs>
</ds:datastoreItem>
</file>

<file path=customXml/itemProps4.xml><?xml version="1.0" encoding="utf-8"?>
<ds:datastoreItem xmlns:ds="http://schemas.openxmlformats.org/officeDocument/2006/customXml" ds:itemID="{A98ABCB2-577B-4732-AE99-50623920D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1263</Words>
  <Characters>7350</Characters>
  <Application>Microsoft Office Word</Application>
  <DocSecurity>4</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Government Skills Australia</Company>
  <LinksUpToDate>false</LinksUpToDate>
  <CharactersWithSpaces>8596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Andrew FRATER ANF</dc:creator>
  <cp:lastModifiedBy>Stacey Andrews</cp:lastModifiedBy>
  <cp:revision>2</cp:revision>
  <cp:lastPrinted>2020-06-24T11:20:00Z</cp:lastPrinted>
  <dcterms:created xsi:type="dcterms:W3CDTF">2020-09-16T11:40:00Z</dcterms:created>
  <dcterms:modified xsi:type="dcterms:W3CDTF">2020-09-16T11:40:00Z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