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905"/>
      </w:tblGrid>
      <w:tr w:rsidR="00886146" w:rsidRPr="00720BBB" w:rsidTr="00197432">
        <w:tc>
          <w:tcPr>
            <w:tcW w:w="890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:rsidR="00886146" w:rsidRPr="00720BBB" w:rsidRDefault="00886146" w:rsidP="0019743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tbl>
      <w:tblPr>
        <w:tblStyle w:val="TableGrid1"/>
        <w:tblpPr w:leftFromText="180" w:rightFromText="180" w:vertAnchor="text" w:horzAnchor="margin" w:tblpY="-257"/>
        <w:tblW w:w="92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4533"/>
        <w:gridCol w:w="4738"/>
      </w:tblGrid>
      <w:tr w:rsidR="00D66267" w:rsidRPr="002C6B7E" w:rsidTr="003C0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3" w:type="dxa"/>
            <w:shd w:val="clear" w:color="auto" w:fill="660066"/>
          </w:tcPr>
          <w:p w:rsidR="00D66267" w:rsidRPr="002C6B7E" w:rsidRDefault="00D66267" w:rsidP="007C7979">
            <w:pPr>
              <w:tabs>
                <w:tab w:val="left" w:pos="352"/>
                <w:tab w:val="left" w:pos="703"/>
                <w:tab w:val="left" w:pos="3045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Job title: </w:t>
            </w:r>
            <w:r w:rsidR="007C7979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Finance and Facilities Assistant</w:t>
            </w:r>
            <w:r w:rsidR="003C0879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C0879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4738" w:type="dxa"/>
            <w:shd w:val="clear" w:color="auto" w:fill="660066"/>
          </w:tcPr>
          <w:p w:rsidR="00D66267" w:rsidRPr="002C6B7E" w:rsidRDefault="00D66267" w:rsidP="00570946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Status: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C0879" w:rsidRPr="002C6B7E">
              <w:rPr>
                <w:rFonts w:asciiTheme="minorHAnsi" w:hAnsiTheme="minorHAnsi" w:cstheme="minorHAnsi"/>
                <w:sz w:val="22"/>
                <w:szCs w:val="22"/>
              </w:rPr>
              <w:t>Permanent</w:t>
            </w:r>
          </w:p>
        </w:tc>
      </w:tr>
      <w:tr w:rsidR="00D66267" w:rsidRPr="002C6B7E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:rsidR="00D66267" w:rsidRPr="002C6B7E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Team: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730EE" w:rsidRPr="002C6B7E">
              <w:rPr>
                <w:rFonts w:asciiTheme="minorHAnsi" w:hAnsiTheme="minorHAnsi" w:cstheme="minorHAnsi"/>
                <w:sz w:val="22"/>
                <w:szCs w:val="22"/>
              </w:rPr>
              <w:t>Central services (COO)</w:t>
            </w:r>
          </w:p>
        </w:tc>
        <w:tc>
          <w:tcPr>
            <w:tcW w:w="4738" w:type="dxa"/>
          </w:tcPr>
          <w:p w:rsidR="00D66267" w:rsidRPr="002C6B7E" w:rsidRDefault="00D66267" w:rsidP="00312C1C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Reports to: </w:t>
            </w:r>
            <w:r w:rsidR="00312C1C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Head of Finance &amp; Procurement</w:t>
            </w:r>
          </w:p>
        </w:tc>
      </w:tr>
      <w:tr w:rsidR="00D66267" w:rsidRPr="002C6B7E" w:rsidTr="00D66267">
        <w:tc>
          <w:tcPr>
            <w:tcW w:w="4533" w:type="dxa"/>
          </w:tcPr>
          <w:p w:rsidR="00D66267" w:rsidRPr="002C6B7E" w:rsidRDefault="00D66267" w:rsidP="00D6626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38" w:type="dxa"/>
          </w:tcPr>
          <w:p w:rsidR="00D66267" w:rsidRPr="002C6B7E" w:rsidRDefault="00D66267" w:rsidP="008C6BE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Direct reports: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12C1C" w:rsidRPr="002C6B7E">
              <w:rPr>
                <w:rFonts w:asciiTheme="minorHAnsi" w:hAnsiTheme="minorHAnsi" w:cstheme="minorHAnsi"/>
                <w:sz w:val="22"/>
                <w:szCs w:val="22"/>
              </w:rPr>
              <w:t>None</w:t>
            </w:r>
          </w:p>
        </w:tc>
      </w:tr>
      <w:tr w:rsidR="00D66267" w:rsidRPr="002C6B7E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:rsidR="00D66267" w:rsidRPr="002C6B7E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Department: </w:t>
            </w:r>
            <w:r w:rsidR="005730EE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Finance</w:t>
            </w:r>
          </w:p>
        </w:tc>
        <w:tc>
          <w:tcPr>
            <w:tcW w:w="4738" w:type="dxa"/>
          </w:tcPr>
          <w:p w:rsidR="00D66267" w:rsidRPr="002C6B7E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Departmental budget holder: </w:t>
            </w:r>
            <w:r w:rsidR="007C7979" w:rsidRPr="002C6B7E">
              <w:rPr>
                <w:rFonts w:asciiTheme="minorHAnsi" w:hAnsiTheme="minorHAnsi" w:cstheme="minorHAnsi"/>
                <w:b/>
                <w:sz w:val="22"/>
                <w:szCs w:val="22"/>
              </w:rPr>
              <w:t>No</w:t>
            </w:r>
          </w:p>
        </w:tc>
      </w:tr>
    </w:tbl>
    <w:p w:rsidR="00CB3189" w:rsidRPr="002C6B7E" w:rsidRDefault="00CB3189" w:rsidP="00CB3189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Position context:</w:t>
      </w:r>
    </w:p>
    <w:p w:rsidR="00046A40" w:rsidRPr="002C6B7E" w:rsidRDefault="003C0879" w:rsidP="003C0879">
      <w:pPr>
        <w:spacing w:after="100" w:afterAutospacing="1"/>
        <w:outlineLvl w:val="1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b/>
          <w:bCs/>
          <w:sz w:val="22"/>
          <w:szCs w:val="22"/>
          <w:lang w:val="en-GB" w:eastAsia="en-GB"/>
        </w:rPr>
        <w:t xml:space="preserve">Our purpose: </w:t>
      </w:r>
      <w:r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To inspire our family of schools to provide opportunities for our pupils, staff and leaders to be the best they can be; to create a passion for lifelong learning; to enable our pupils to become confident and impactful world citizens. </w:t>
      </w:r>
    </w:p>
    <w:p w:rsidR="00B1325E" w:rsidRPr="002C6B7E" w:rsidRDefault="00CB3189" w:rsidP="005730EE">
      <w:pPr>
        <w:spacing w:after="100" w:afterAutospacing="1"/>
        <w:outlineLvl w:val="1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Position purpose:</w:t>
      </w:r>
      <w:r w:rsidR="005730EE" w:rsidRPr="002C6B7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30EE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This role is responsible for the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smooth operation of facilities related finance processes. Ensuring 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the proper accounting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of 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and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>posting invoices and s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upporting the Head of Estates in the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financial 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delivery aspect of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maintenance, 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>projects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 and procurement. T</w:t>
      </w:r>
      <w:r w:rsidR="00312C1C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he role holder will </w:t>
      </w:r>
      <w:r w:rsidR="005F728B" w:rsidRPr="002C6B7E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be responsible for </w:t>
      </w:r>
      <w:r w:rsidR="007C7979" w:rsidRPr="002C6B7E">
        <w:rPr>
          <w:rFonts w:asciiTheme="minorHAnsi" w:hAnsiTheme="minorHAnsi" w:cstheme="minorHAnsi"/>
          <w:sz w:val="22"/>
          <w:szCs w:val="22"/>
          <w:lang w:val="en-GB" w:eastAsia="en-GB"/>
        </w:rPr>
        <w:t>ensuring adherence to the ELAT Finance Policy and tendering processes. In addition, front of house duties for the ELAT Central Services team is part of the role requirement.</w:t>
      </w:r>
    </w:p>
    <w:p w:rsidR="00197432" w:rsidRPr="002C6B7E" w:rsidRDefault="00B66F99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Position a</w:t>
      </w:r>
      <w:r w:rsidR="00197432" w:rsidRPr="002C6B7E">
        <w:rPr>
          <w:rFonts w:asciiTheme="minorHAnsi" w:hAnsiTheme="minorHAnsi" w:cstheme="minorHAnsi"/>
          <w:b/>
          <w:sz w:val="22"/>
          <w:szCs w:val="22"/>
        </w:rPr>
        <w:t>ccountabilities:</w:t>
      </w:r>
    </w:p>
    <w:tbl>
      <w:tblPr>
        <w:tblStyle w:val="TableGrid1"/>
        <w:tblW w:w="91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037"/>
        <w:gridCol w:w="7092"/>
      </w:tblGrid>
      <w:tr w:rsidR="00197432" w:rsidRPr="002C6B7E" w:rsidTr="007A77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0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:rsidR="00197432" w:rsidRPr="002C6B7E" w:rsidRDefault="000A00D3" w:rsidP="00197432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Accountability</w:t>
            </w:r>
          </w:p>
        </w:tc>
        <w:tc>
          <w:tcPr>
            <w:tcW w:w="70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:rsidR="00197432" w:rsidRPr="002C6B7E" w:rsidRDefault="00197432" w:rsidP="00D175A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Key activities </w:t>
            </w:r>
          </w:p>
        </w:tc>
      </w:tr>
      <w:tr w:rsidR="00945CDC" w:rsidRPr="002C6B7E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945CDC" w:rsidRPr="002C6B7E" w:rsidRDefault="00945CDC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Strategy</w:t>
            </w:r>
          </w:p>
        </w:tc>
        <w:tc>
          <w:tcPr>
            <w:tcW w:w="7092" w:type="dxa"/>
          </w:tcPr>
          <w:p w:rsidR="007C7979" w:rsidRPr="002C6B7E" w:rsidRDefault="007C7979" w:rsidP="007C7979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Is aware of and understands the ELAT Vison, Mission and Values</w:t>
            </w:r>
          </w:p>
          <w:p w:rsidR="007C7979" w:rsidRPr="002C6B7E" w:rsidRDefault="007C7979" w:rsidP="007C7979">
            <w:pPr>
              <w:numPr>
                <w:ilvl w:val="1"/>
                <w:numId w:val="16"/>
              </w:numPr>
              <w:tabs>
                <w:tab w:val="clear" w:pos="644"/>
                <w:tab w:val="num" w:pos="311"/>
              </w:tabs>
              <w:spacing w:after="60"/>
              <w:ind w:left="311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Can clearly describe how Finance and Facilities functions fit into the ELAT family </w:t>
            </w:r>
          </w:p>
          <w:p w:rsidR="00836CEB" w:rsidRPr="002C6B7E" w:rsidRDefault="00836CEB" w:rsidP="007C7979">
            <w:pPr>
              <w:numPr>
                <w:ilvl w:val="1"/>
                <w:numId w:val="16"/>
              </w:numPr>
              <w:tabs>
                <w:tab w:val="clear" w:pos="644"/>
                <w:tab w:val="num" w:pos="311"/>
              </w:tabs>
              <w:spacing w:after="60"/>
              <w:ind w:left="311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 w:rsidR="005F728B" w:rsidRPr="002C6B7E">
              <w:rPr>
                <w:rFonts w:asciiTheme="minorHAnsi" w:hAnsiTheme="minorHAnsi" w:cstheme="minorHAnsi"/>
                <w:sz w:val="22"/>
                <w:szCs w:val="22"/>
              </w:rPr>
              <w:t>take a</w:t>
            </w:r>
            <w:r w:rsidR="007C7979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dministrative </w:t>
            </w:r>
            <w:r w:rsidR="005F728B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part in Trust wide </w:t>
            </w:r>
            <w:r w:rsidR="007C7979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Estates </w:t>
            </w:r>
            <w:r w:rsidR="005F728B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project board meetings. </w:t>
            </w:r>
          </w:p>
        </w:tc>
      </w:tr>
      <w:tr w:rsidR="001D093D" w:rsidRPr="002C6B7E" w:rsidTr="001A045C">
        <w:trPr>
          <w:trHeight w:val="1695"/>
        </w:trPr>
        <w:tc>
          <w:tcPr>
            <w:tcW w:w="2037" w:type="dxa"/>
          </w:tcPr>
          <w:p w:rsidR="00A61A1B" w:rsidRPr="002C6B7E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Planning </w:t>
            </w:r>
          </w:p>
        </w:tc>
        <w:tc>
          <w:tcPr>
            <w:tcW w:w="7092" w:type="dxa"/>
          </w:tcPr>
          <w:p w:rsidR="007C7979" w:rsidRPr="002C6B7E" w:rsidRDefault="007C7979" w:rsidP="007C797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Uses site stock condition reports to assist the Head of Estates to pre-empt failure of site assets</w:t>
            </w:r>
          </w:p>
          <w:p w:rsidR="007C7979" w:rsidRPr="002C6B7E" w:rsidRDefault="007C7979" w:rsidP="007C797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Utilises Trust design guide to ensure consistency and cost benefit</w:t>
            </w:r>
          </w:p>
          <w:p w:rsidR="007C7979" w:rsidRPr="002C6B7E" w:rsidRDefault="007C7979" w:rsidP="007C797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Monitors and reports on budget position monthly and as required</w:t>
            </w:r>
          </w:p>
          <w:p w:rsidR="001A045C" w:rsidRPr="002C6B7E" w:rsidRDefault="001A045C" w:rsidP="005D1445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 w:rsidR="005D1445" w:rsidRPr="002C6B7E">
              <w:rPr>
                <w:rFonts w:asciiTheme="minorHAnsi" w:hAnsiTheme="minorHAnsi" w:cstheme="minorHAnsi"/>
                <w:sz w:val="22"/>
                <w:szCs w:val="22"/>
              </w:rPr>
              <w:t>assist with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the management of </w:t>
            </w:r>
            <w:r w:rsidR="002660E7" w:rsidRPr="002C6B7E">
              <w:rPr>
                <w:rFonts w:asciiTheme="minorHAnsi" w:hAnsiTheme="minorHAnsi" w:cstheme="minorHAnsi"/>
                <w:sz w:val="22"/>
                <w:szCs w:val="22"/>
              </w:rPr>
              <w:t>reporting and claims procedures</w:t>
            </w:r>
            <w:r w:rsidR="000D6B28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for grant awarding bodies are met. </w:t>
            </w:r>
          </w:p>
        </w:tc>
      </w:tr>
      <w:tr w:rsidR="001D093D" w:rsidRPr="002C6B7E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E85672" w:rsidRPr="002C6B7E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Delivery</w:t>
            </w:r>
          </w:p>
        </w:tc>
        <w:tc>
          <w:tcPr>
            <w:tcW w:w="7092" w:type="dxa"/>
          </w:tcPr>
          <w:p w:rsidR="005D1445" w:rsidRPr="002C6B7E" w:rsidRDefault="001A045C" w:rsidP="000D6B28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To ensure that financial transactions are processed in accordance with the approved Trust financial regulations</w:t>
            </w:r>
            <w:r w:rsidR="005D1445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and Finance function procedures</w:t>
            </w:r>
          </w:p>
          <w:p w:rsidR="005D1445" w:rsidRPr="002C6B7E" w:rsidRDefault="001A045C" w:rsidP="005D1445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Work with the </w:t>
            </w:r>
            <w:r w:rsidR="000D6B28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Head of Finance and Procurement and 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Head of Estates to </w:t>
            </w:r>
            <w:r w:rsidR="005D1445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accurately record spend against 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capital grant </w:t>
            </w:r>
            <w:r w:rsidR="005D1445" w:rsidRPr="002C6B7E">
              <w:rPr>
                <w:rFonts w:asciiTheme="minorHAnsi" w:hAnsiTheme="minorHAnsi" w:cstheme="minorHAnsi"/>
                <w:sz w:val="22"/>
                <w:szCs w:val="22"/>
              </w:rPr>
              <w:t>awards</w:t>
            </w:r>
          </w:p>
          <w:p w:rsidR="005D1445" w:rsidRPr="002C6B7E" w:rsidRDefault="005D1445" w:rsidP="005D1445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clear" w:pos="360"/>
                <w:tab w:val="num" w:pos="736"/>
              </w:tabs>
              <w:spacing w:after="60"/>
              <w:ind w:left="310" w:hanging="310"/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Work with Finance colleagues, providing assistance concerning the ordering of goods and supply of services</w:t>
            </w:r>
          </w:p>
          <w:p w:rsidR="005D1445" w:rsidRPr="002C6B7E" w:rsidRDefault="005D1445" w:rsidP="005D1445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clear" w:pos="360"/>
                <w:tab w:val="num" w:pos="736"/>
              </w:tabs>
              <w:spacing w:after="60"/>
              <w:ind w:left="310" w:hanging="283"/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Contribute to the ‘value for money’ mind-set ensuring optimum use of financial resources</w:t>
            </w:r>
          </w:p>
          <w:p w:rsidR="005D1445" w:rsidRPr="002C6B7E" w:rsidRDefault="005D1445" w:rsidP="00284544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Liaise with contractors and suppliers regarding provision of service, access to sites and H&amp;S matters</w:t>
            </w:r>
          </w:p>
          <w:p w:rsidR="005D1445" w:rsidRPr="002C6B7E" w:rsidRDefault="005D1445" w:rsidP="00284544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Maintain an up to date record of suppliers, contracts and renewal dates</w:t>
            </w:r>
          </w:p>
          <w:p w:rsidR="005D1445" w:rsidRPr="002C6B7E" w:rsidRDefault="000D6B28" w:rsidP="00284544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 xml:space="preserve">Advise </w:t>
            </w:r>
            <w:r w:rsidR="005D1445"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the Head of Finance and Procurement and Head of Estates of impending contract end dates</w:t>
            </w:r>
          </w:p>
          <w:p w:rsidR="005D1445" w:rsidRPr="002C6B7E" w:rsidRDefault="005D1445" w:rsidP="00284544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Act as first point of contact for staff, visitors and callers to ELAT House, assisting and directing enquiries as appropriate</w:t>
            </w:r>
          </w:p>
          <w:p w:rsidR="00730322" w:rsidRPr="002C6B7E" w:rsidRDefault="005D1445" w:rsidP="00284544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 xml:space="preserve">Monitor and maintain the ELAT House environment through </w:t>
            </w:r>
            <w:r w:rsidR="00730322" w:rsidRPr="002C6B7E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>weekly check schedule, including consumables</w:t>
            </w:r>
          </w:p>
          <w:p w:rsidR="000D6B28" w:rsidRPr="002C6B7E" w:rsidRDefault="000D6B28" w:rsidP="000D6B28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Provide support and cover within the finance team on financial management, budgeting and PSF system administration</w:t>
            </w:r>
          </w:p>
          <w:p w:rsidR="005D1445" w:rsidRPr="002C6B7E" w:rsidRDefault="005D1445" w:rsidP="005D1445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To act as an ambassador for the Trust, maintaining a high level of customer service at all times</w:t>
            </w:r>
          </w:p>
        </w:tc>
      </w:tr>
      <w:tr w:rsidR="00C036B7" w:rsidRPr="002C6B7E" w:rsidTr="007A771A">
        <w:tc>
          <w:tcPr>
            <w:tcW w:w="2037" w:type="dxa"/>
          </w:tcPr>
          <w:p w:rsidR="00E85672" w:rsidRPr="002C6B7E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People Management / Organisational Development </w:t>
            </w:r>
          </w:p>
        </w:tc>
        <w:tc>
          <w:tcPr>
            <w:tcW w:w="7092" w:type="dxa"/>
          </w:tcPr>
          <w:p w:rsidR="00730322" w:rsidRPr="002C6B7E" w:rsidRDefault="00730322" w:rsidP="00730322">
            <w:pPr>
              <w:pStyle w:val="ListParagraph"/>
              <w:numPr>
                <w:ilvl w:val="0"/>
                <w:numId w:val="21"/>
              </w:numPr>
              <w:tabs>
                <w:tab w:val="clear" w:pos="360"/>
                <w:tab w:val="num" w:pos="590"/>
              </w:tabs>
              <w:spacing w:after="60"/>
              <w:ind w:left="310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To fully take part in the Trust’s performance management system</w:t>
            </w:r>
          </w:p>
          <w:p w:rsidR="00736DB0" w:rsidRPr="002C6B7E" w:rsidRDefault="00730322" w:rsidP="00730322">
            <w:pPr>
              <w:pStyle w:val="ListParagraph"/>
              <w:numPr>
                <w:ilvl w:val="0"/>
                <w:numId w:val="21"/>
              </w:numPr>
              <w:tabs>
                <w:tab w:val="clear" w:pos="360"/>
                <w:tab w:val="num" w:pos="310"/>
              </w:tabs>
              <w:spacing w:after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To ensure annual CPD is undertaken</w:t>
            </w:r>
          </w:p>
          <w:p w:rsidR="00661827" w:rsidRPr="002C6B7E" w:rsidRDefault="00661827" w:rsidP="00730322">
            <w:pPr>
              <w:pStyle w:val="ListParagraph"/>
              <w:spacing w:after="60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36B7" w:rsidRPr="002C6B7E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:rsidR="007A771A" w:rsidRPr="002C6B7E" w:rsidRDefault="007A771A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Information Management and Reporting</w:t>
            </w:r>
          </w:p>
        </w:tc>
        <w:tc>
          <w:tcPr>
            <w:tcW w:w="7092" w:type="dxa"/>
          </w:tcPr>
          <w:p w:rsidR="00730322" w:rsidRPr="002C6B7E" w:rsidRDefault="00736DB0" w:rsidP="00325C62">
            <w:pPr>
              <w:numPr>
                <w:ilvl w:val="1"/>
                <w:numId w:val="6"/>
              </w:numPr>
              <w:tabs>
                <w:tab w:val="clear" w:pos="644"/>
                <w:tab w:val="num" w:pos="311"/>
                <w:tab w:val="left" w:pos="373"/>
              </w:tabs>
              <w:autoSpaceDE w:val="0"/>
              <w:autoSpaceDN w:val="0"/>
              <w:adjustRightInd w:val="0"/>
              <w:spacing w:after="60"/>
              <w:ind w:left="31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Produce and maintain accurate and timely information</w:t>
            </w:r>
            <w:r w:rsidR="00325C62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and reports as req</w:t>
            </w:r>
            <w:r w:rsidR="00730322" w:rsidRPr="002C6B7E">
              <w:rPr>
                <w:rFonts w:asciiTheme="minorHAnsi" w:hAnsiTheme="minorHAnsi" w:cstheme="minorHAnsi"/>
                <w:sz w:val="22"/>
                <w:szCs w:val="22"/>
              </w:rPr>
              <w:t>uested by the Head of Estates and Head of Finance and Procurement</w:t>
            </w:r>
          </w:p>
          <w:p w:rsidR="007A771A" w:rsidRPr="002C6B7E" w:rsidRDefault="00730322" w:rsidP="00730322">
            <w:pPr>
              <w:numPr>
                <w:ilvl w:val="1"/>
                <w:numId w:val="6"/>
              </w:numPr>
              <w:tabs>
                <w:tab w:val="clear" w:pos="644"/>
                <w:tab w:val="num" w:pos="311"/>
                <w:tab w:val="left" w:pos="373"/>
              </w:tabs>
              <w:autoSpaceDE w:val="0"/>
              <w:autoSpaceDN w:val="0"/>
              <w:adjustRightInd w:val="0"/>
              <w:spacing w:after="60"/>
              <w:ind w:left="31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To use computerised management information systems and/or paper based filing systems to enter, record and retrieve financial data </w:t>
            </w:r>
          </w:p>
        </w:tc>
      </w:tr>
      <w:tr w:rsidR="00AC4B29" w:rsidRPr="002C6B7E" w:rsidTr="007A771A">
        <w:tc>
          <w:tcPr>
            <w:tcW w:w="2037" w:type="dxa"/>
          </w:tcPr>
          <w:p w:rsidR="00AC4B29" w:rsidRPr="002C6B7E" w:rsidRDefault="00AC4B29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Data Protection</w:t>
            </w:r>
          </w:p>
        </w:tc>
        <w:tc>
          <w:tcPr>
            <w:tcW w:w="7092" w:type="dxa"/>
          </w:tcPr>
          <w:p w:rsidR="00AC4B29" w:rsidRPr="002C6B7E" w:rsidRDefault="00AC4B29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All staff have a responsibility under the </w:t>
            </w:r>
            <w:r w:rsidR="00172B97"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2018 (GDPR) </w:t>
            </w:r>
            <w:r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Data Protection Act to ensure that their activities comply with the Data Protection Principles. Staff should not disclose personal data outside the </w:t>
            </w:r>
            <w:r w:rsidR="00172B97"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Trust</w:t>
            </w:r>
            <w:r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’s procedures, or use personal data held on others for their own purposes.</w:t>
            </w:r>
            <w:r w:rsidR="00F04EE3" w:rsidRPr="002C6B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Specifically, this role requires a high degree of discretion and confidentiality</w:t>
            </w:r>
          </w:p>
        </w:tc>
      </w:tr>
      <w:tr w:rsidR="00BB62A1" w:rsidRPr="002C6B7E" w:rsidTr="002719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tcW w:w="2037" w:type="dxa"/>
          </w:tcPr>
          <w:p w:rsidR="00CA1375" w:rsidRPr="002C6B7E" w:rsidRDefault="00CA1375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Health and Safety</w:t>
            </w:r>
          </w:p>
        </w:tc>
        <w:tc>
          <w:tcPr>
            <w:tcW w:w="7092" w:type="dxa"/>
          </w:tcPr>
          <w:p w:rsidR="00CA1375" w:rsidRPr="002C6B7E" w:rsidRDefault="00594BD2" w:rsidP="00325C62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Theme="minorHAnsi" w:hAnsiTheme="minorHAnsi" w:cstheme="minorHAnsi"/>
                <w:sz w:val="22"/>
                <w:szCs w:val="22"/>
                <w:lang w:eastAsia="en-AU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>Hold</w:t>
            </w:r>
            <w:r w:rsidR="00271926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responsibility to avoid</w:t>
            </w:r>
            <w:r w:rsidR="00DB75D2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action that could t</w:t>
            </w:r>
            <w:r w:rsidR="00271926" w:rsidRPr="002C6B7E">
              <w:rPr>
                <w:rFonts w:asciiTheme="minorHAnsi" w:hAnsiTheme="minorHAnsi" w:cstheme="minorHAnsi"/>
                <w:sz w:val="22"/>
                <w:szCs w:val="22"/>
              </w:rPr>
              <w:t>hreaten the health or safety of themselves</w:t>
            </w:r>
            <w:r w:rsidR="00DB75D2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, other employees, </w:t>
            </w:r>
            <w:r w:rsidR="00325C62" w:rsidRPr="002C6B7E">
              <w:rPr>
                <w:rFonts w:asciiTheme="minorHAnsi" w:hAnsiTheme="minorHAnsi" w:cstheme="minorHAnsi"/>
                <w:sz w:val="22"/>
                <w:szCs w:val="22"/>
              </w:rPr>
              <w:t>pupils</w:t>
            </w:r>
            <w:r w:rsidR="00DB75D2"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or members of the public.</w:t>
            </w:r>
          </w:p>
        </w:tc>
      </w:tr>
      <w:tr w:rsidR="00982DA3" w:rsidRPr="002C6B7E" w:rsidTr="00782740">
        <w:tc>
          <w:tcPr>
            <w:tcW w:w="2037" w:type="dxa"/>
          </w:tcPr>
          <w:p w:rsidR="00982DA3" w:rsidRPr="002C6B7E" w:rsidRDefault="00982DA3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Good Citizenship</w:t>
            </w:r>
          </w:p>
        </w:tc>
        <w:tc>
          <w:tcPr>
            <w:tcW w:w="7092" w:type="dxa"/>
          </w:tcPr>
          <w:p w:rsidR="00982DA3" w:rsidRPr="002C6B7E" w:rsidRDefault="00982DA3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373"/>
              <w:rPr>
                <w:rFonts w:asciiTheme="minorHAnsi" w:hAnsiTheme="minorHAnsi" w:cstheme="minorHAnsi"/>
                <w:sz w:val="22"/>
                <w:szCs w:val="22"/>
              </w:rPr>
            </w:pP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Holds personal accountability in ensuring continual focus on enhancing the </w:t>
            </w:r>
            <w:r w:rsidR="00172B97" w:rsidRPr="002C6B7E">
              <w:rPr>
                <w:rFonts w:asciiTheme="minorHAnsi" w:hAnsiTheme="minorHAnsi" w:cstheme="minorHAnsi"/>
                <w:sz w:val="22"/>
                <w:szCs w:val="22"/>
              </w:rPr>
              <w:t>staff and pupil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experience through actions, words and behaviour. Our </w:t>
            </w:r>
            <w:r w:rsidR="00172B97" w:rsidRPr="002C6B7E">
              <w:rPr>
                <w:rFonts w:asciiTheme="minorHAnsi" w:hAnsiTheme="minorHAnsi" w:cstheme="minorHAnsi"/>
                <w:sz w:val="22"/>
                <w:szCs w:val="22"/>
              </w:rPr>
              <w:t>pupils</w:t>
            </w:r>
            <w:r w:rsidRPr="002C6B7E">
              <w:rPr>
                <w:rFonts w:asciiTheme="minorHAnsi" w:hAnsiTheme="minorHAnsi" w:cstheme="minorHAnsi"/>
                <w:sz w:val="22"/>
                <w:szCs w:val="22"/>
              </w:rPr>
              <w:t xml:space="preserve"> are the most important members of our institution and must be treated as such</w:t>
            </w:r>
          </w:p>
        </w:tc>
      </w:tr>
    </w:tbl>
    <w:p w:rsidR="008D12D3" w:rsidRPr="002C6B7E" w:rsidRDefault="008D12D3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</w:p>
    <w:p w:rsidR="00FD431A" w:rsidRPr="002C6B7E" w:rsidRDefault="00FD431A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Key Stakeholders:</w:t>
      </w:r>
    </w:p>
    <w:p w:rsidR="00FD2C91" w:rsidRPr="002C6B7E" w:rsidRDefault="00FD431A" w:rsidP="00ED2DCC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Internal:</w:t>
      </w:r>
      <w:r w:rsidR="00730322"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 xml:space="preserve"> Central Service Heads, COO and Finance Colleagues</w:t>
      </w:r>
      <w:r w:rsidR="00ED2DCC"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.</w:t>
      </w:r>
    </w:p>
    <w:p w:rsidR="00ED2DCC" w:rsidRPr="002C6B7E" w:rsidRDefault="00ED2DCC" w:rsidP="00ED2DCC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sz w:val="22"/>
          <w:szCs w:val="22"/>
        </w:rPr>
      </w:pPr>
    </w:p>
    <w:p w:rsidR="00570946" w:rsidRPr="002C6B7E" w:rsidRDefault="008C3ADA" w:rsidP="00325C62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sz w:val="22"/>
          <w:szCs w:val="22"/>
          <w:lang w:eastAsia="en-AU"/>
        </w:rPr>
      </w:pPr>
      <w:r w:rsidRPr="002C6B7E">
        <w:rPr>
          <w:rFonts w:asciiTheme="minorHAnsi" w:hAnsiTheme="minorHAnsi" w:cstheme="minorHAnsi"/>
          <w:sz w:val="22"/>
          <w:szCs w:val="22"/>
          <w:lang w:eastAsia="en-AU"/>
        </w:rPr>
        <w:t>External:</w:t>
      </w:r>
      <w:r w:rsidR="00ED2DCC" w:rsidRPr="002C6B7E">
        <w:rPr>
          <w:rFonts w:asciiTheme="minorHAnsi" w:hAnsiTheme="minorHAnsi" w:cstheme="minorHAnsi"/>
          <w:sz w:val="22"/>
          <w:szCs w:val="22"/>
          <w:lang w:eastAsia="en-AU"/>
        </w:rPr>
        <w:t xml:space="preserve"> </w:t>
      </w:r>
      <w:r w:rsidR="00325C62" w:rsidRPr="002C6B7E">
        <w:rPr>
          <w:rFonts w:asciiTheme="minorHAnsi" w:hAnsiTheme="minorHAnsi" w:cstheme="minorHAnsi"/>
          <w:sz w:val="22"/>
          <w:szCs w:val="22"/>
          <w:lang w:eastAsia="en-AU"/>
        </w:rPr>
        <w:t>Grant Awarding A</w:t>
      </w:r>
      <w:r w:rsidR="00ED2DCC" w:rsidRPr="002C6B7E">
        <w:rPr>
          <w:rFonts w:asciiTheme="minorHAnsi" w:hAnsiTheme="minorHAnsi" w:cstheme="minorHAnsi"/>
          <w:sz w:val="22"/>
          <w:szCs w:val="22"/>
          <w:lang w:eastAsia="en-AU"/>
        </w:rPr>
        <w:t xml:space="preserve">gencies, </w:t>
      </w:r>
      <w:r w:rsidR="00730322" w:rsidRPr="002C6B7E">
        <w:rPr>
          <w:rFonts w:asciiTheme="minorHAnsi" w:hAnsiTheme="minorHAnsi" w:cstheme="minorHAnsi"/>
          <w:sz w:val="22"/>
          <w:szCs w:val="22"/>
          <w:lang w:eastAsia="en-AU"/>
        </w:rPr>
        <w:t>Contractors and Suppliers.</w:t>
      </w:r>
      <w:r w:rsidR="00325C62" w:rsidRPr="002C6B7E">
        <w:rPr>
          <w:rFonts w:asciiTheme="minorHAnsi" w:hAnsiTheme="minorHAnsi" w:cstheme="minorHAnsi"/>
          <w:sz w:val="22"/>
          <w:szCs w:val="22"/>
          <w:lang w:eastAsia="en-AU"/>
        </w:rPr>
        <w:t xml:space="preserve"> </w:t>
      </w:r>
    </w:p>
    <w:p w:rsidR="00325C62" w:rsidRPr="002C6B7E" w:rsidRDefault="00325C62" w:rsidP="00325C62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40241A" w:rsidRPr="002C6B7E" w:rsidRDefault="0040241A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Knowledge, skill and experience requirements</w:t>
      </w:r>
      <w:r w:rsidR="00746EEE" w:rsidRPr="002C6B7E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:rsidR="00325C62" w:rsidRPr="002C6B7E" w:rsidRDefault="00B504E0" w:rsidP="00661354">
      <w:p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Essential:</w:t>
      </w:r>
    </w:p>
    <w:p w:rsidR="00325C62" w:rsidRPr="002C6B7E" w:rsidRDefault="00ED2DCC" w:rsidP="00661354">
      <w:pPr>
        <w:numPr>
          <w:ilvl w:val="0"/>
          <w:numId w:val="32"/>
        </w:numPr>
        <w:shd w:val="clear" w:color="auto" w:fill="FFFFFF"/>
        <w:ind w:left="714" w:hanging="357"/>
        <w:rPr>
          <w:rFonts w:asciiTheme="minorHAnsi" w:hAnsiTheme="minorHAnsi" w:cstheme="minorHAnsi"/>
          <w:color w:val="333333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 xml:space="preserve">Ability to prioritise, plan and organise with </w:t>
      </w:r>
      <w:r w:rsidR="00325C62"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meticulous attention to detail</w:t>
      </w: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 xml:space="preserve"> </w:t>
      </w:r>
    </w:p>
    <w:p w:rsidR="00325C62" w:rsidRPr="002C6B7E" w:rsidRDefault="00ED2DCC" w:rsidP="00661354">
      <w:pPr>
        <w:numPr>
          <w:ilvl w:val="0"/>
          <w:numId w:val="32"/>
        </w:numPr>
        <w:shd w:val="clear" w:color="auto" w:fill="FFFFFF"/>
        <w:ind w:left="714" w:hanging="357"/>
        <w:rPr>
          <w:rFonts w:asciiTheme="minorHAnsi" w:hAnsiTheme="minorHAnsi" w:cstheme="minorHAnsi"/>
          <w:color w:val="333333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Ability to meet challenging deadlines, show initiati</w:t>
      </w:r>
      <w:r w:rsidR="00325C62"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ve and manage time effectively</w:t>
      </w:r>
    </w:p>
    <w:p w:rsidR="00730322" w:rsidRPr="002C6B7E" w:rsidRDefault="00730322" w:rsidP="00661354">
      <w:pPr>
        <w:numPr>
          <w:ilvl w:val="0"/>
          <w:numId w:val="32"/>
        </w:numPr>
        <w:shd w:val="clear" w:color="auto" w:fill="FFFFFF"/>
        <w:ind w:left="714" w:hanging="357"/>
        <w:rPr>
          <w:rFonts w:asciiTheme="minorHAnsi" w:hAnsiTheme="minorHAnsi" w:cstheme="minorHAnsi"/>
          <w:color w:val="333333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Experience of working with financial applications</w:t>
      </w:r>
    </w:p>
    <w:p w:rsidR="00B504E0" w:rsidRPr="002C6B7E" w:rsidRDefault="00730322" w:rsidP="00661354">
      <w:pPr>
        <w:numPr>
          <w:ilvl w:val="0"/>
          <w:numId w:val="32"/>
        </w:numPr>
        <w:shd w:val="clear" w:color="auto" w:fill="FFFFFF"/>
        <w:ind w:left="714" w:hanging="357"/>
        <w:rPr>
          <w:rFonts w:asciiTheme="minorHAnsi" w:hAnsiTheme="minorHAnsi" w:cstheme="minorHAnsi"/>
          <w:color w:val="333333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E</w:t>
      </w:r>
      <w:r w:rsidR="00AF38F6"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xcellent communication and presentation skills</w:t>
      </w:r>
    </w:p>
    <w:p w:rsidR="00730322" w:rsidRPr="002C6B7E" w:rsidRDefault="00730322" w:rsidP="00661354">
      <w:pPr>
        <w:numPr>
          <w:ilvl w:val="0"/>
          <w:numId w:val="32"/>
        </w:numPr>
        <w:shd w:val="clear" w:color="auto" w:fill="FFFFFF"/>
        <w:ind w:left="714" w:hanging="357"/>
        <w:rPr>
          <w:rFonts w:asciiTheme="minorHAnsi" w:hAnsiTheme="minorHAnsi" w:cstheme="minorHAnsi"/>
          <w:color w:val="333333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An interest in the built environment</w:t>
      </w:r>
    </w:p>
    <w:p w:rsidR="00570946" w:rsidRPr="002C6B7E" w:rsidRDefault="00570946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</w:p>
    <w:p w:rsidR="00661354" w:rsidRPr="002C6B7E" w:rsidRDefault="00B504E0" w:rsidP="00AF38F6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sz w:val="22"/>
          <w:szCs w:val="22"/>
          <w:lang w:eastAsia="en-AU"/>
        </w:rPr>
      </w:pPr>
      <w:r w:rsidRPr="002C6B7E">
        <w:rPr>
          <w:rFonts w:asciiTheme="minorHAnsi" w:hAnsiTheme="minorHAnsi" w:cstheme="minorHAnsi"/>
          <w:sz w:val="22"/>
          <w:szCs w:val="22"/>
          <w:lang w:eastAsia="en-AU"/>
        </w:rPr>
        <w:t>Desirable:</w:t>
      </w:r>
      <w:r w:rsidR="00AF38F6" w:rsidRPr="002C6B7E">
        <w:rPr>
          <w:rFonts w:asciiTheme="minorHAnsi" w:hAnsiTheme="minorHAnsi" w:cstheme="minorHAnsi"/>
          <w:sz w:val="22"/>
          <w:szCs w:val="22"/>
          <w:lang w:eastAsia="en-AU"/>
        </w:rPr>
        <w:t xml:space="preserve"> </w:t>
      </w:r>
    </w:p>
    <w:p w:rsidR="00661354" w:rsidRPr="002C6B7E" w:rsidRDefault="00730322" w:rsidP="0066135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sz w:val="22"/>
          <w:szCs w:val="22"/>
        </w:rPr>
        <w:t xml:space="preserve">Holds or is working toward accounting qualifications </w:t>
      </w:r>
      <w:r w:rsidR="00AF38F6" w:rsidRPr="002C6B7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61354" w:rsidRPr="002C6B7E" w:rsidRDefault="00730322" w:rsidP="0066135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sz w:val="22"/>
          <w:szCs w:val="22"/>
        </w:rPr>
        <w:t>P</w:t>
      </w:r>
      <w:r w:rsidR="00661354" w:rsidRPr="002C6B7E">
        <w:rPr>
          <w:rFonts w:asciiTheme="minorHAnsi" w:hAnsiTheme="minorHAnsi" w:cstheme="minorHAnsi"/>
          <w:sz w:val="22"/>
          <w:szCs w:val="22"/>
        </w:rPr>
        <w:t>roject management principles experience</w:t>
      </w:r>
    </w:p>
    <w:p w:rsidR="00030165" w:rsidRPr="002C6B7E" w:rsidRDefault="00AF38F6" w:rsidP="0066135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sz w:val="22"/>
          <w:szCs w:val="22"/>
        </w:rPr>
        <w:t>Knowledge of the Education or Charitable sector.</w:t>
      </w:r>
    </w:p>
    <w:p w:rsidR="00030165" w:rsidRPr="002C6B7E" w:rsidRDefault="00030165" w:rsidP="00030165">
      <w:pPr>
        <w:spacing w:before="60" w:after="120"/>
        <w:rPr>
          <w:rFonts w:asciiTheme="minorHAnsi" w:hAnsiTheme="minorHAnsi" w:cstheme="minorHAnsi"/>
          <w:b/>
          <w:sz w:val="22"/>
          <w:szCs w:val="22"/>
        </w:rPr>
      </w:pPr>
    </w:p>
    <w:p w:rsidR="00BB62A1" w:rsidRPr="002C6B7E" w:rsidRDefault="00D3669F" w:rsidP="00280C58">
      <w:pPr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2C6B7E">
        <w:rPr>
          <w:rFonts w:asciiTheme="minorHAnsi" w:hAnsiTheme="minorHAnsi" w:cstheme="minorHAnsi"/>
          <w:b/>
          <w:sz w:val="22"/>
          <w:szCs w:val="22"/>
        </w:rPr>
        <w:t>Key b</w:t>
      </w:r>
      <w:r w:rsidR="00BB62A1" w:rsidRPr="002C6B7E">
        <w:rPr>
          <w:rFonts w:asciiTheme="minorHAnsi" w:hAnsiTheme="minorHAnsi" w:cstheme="minorHAnsi"/>
          <w:b/>
          <w:sz w:val="22"/>
          <w:szCs w:val="22"/>
        </w:rPr>
        <w:t>ehaviours:</w:t>
      </w:r>
    </w:p>
    <w:p w:rsidR="0049586B" w:rsidRPr="002C6B7E" w:rsidRDefault="0049586B" w:rsidP="00BE2798">
      <w:pPr>
        <w:pStyle w:val="ListParagraph"/>
        <w:numPr>
          <w:ilvl w:val="0"/>
          <w:numId w:val="14"/>
        </w:numPr>
        <w:spacing w:line="276" w:lineRule="auto"/>
        <w:ind w:left="720" w:hanging="294"/>
        <w:rPr>
          <w:rFonts w:asciiTheme="minorHAnsi" w:hAnsiTheme="minorHAnsi" w:cstheme="minorHAnsi"/>
          <w:sz w:val="22"/>
          <w:szCs w:val="22"/>
        </w:rPr>
      </w:pPr>
      <w:r w:rsidRPr="002C6B7E">
        <w:rPr>
          <w:rFonts w:asciiTheme="minorHAnsi" w:hAnsiTheme="minorHAnsi" w:cstheme="minorHAnsi"/>
          <w:sz w:val="22"/>
          <w:szCs w:val="22"/>
        </w:rPr>
        <w:t xml:space="preserve">Demonstrate </w:t>
      </w:r>
      <w:r w:rsidR="00A52812" w:rsidRPr="002C6B7E">
        <w:rPr>
          <w:rFonts w:asciiTheme="minorHAnsi" w:hAnsiTheme="minorHAnsi" w:cstheme="minorHAnsi"/>
          <w:sz w:val="22"/>
          <w:szCs w:val="22"/>
        </w:rPr>
        <w:t xml:space="preserve">and role model </w:t>
      </w:r>
      <w:r w:rsidR="00BE2798" w:rsidRPr="002C6B7E">
        <w:rPr>
          <w:rFonts w:asciiTheme="minorHAnsi" w:hAnsiTheme="minorHAnsi" w:cstheme="minorHAnsi"/>
          <w:sz w:val="22"/>
          <w:szCs w:val="22"/>
        </w:rPr>
        <w:t xml:space="preserve">Trust </w:t>
      </w:r>
      <w:r w:rsidR="00A52812" w:rsidRPr="002C6B7E">
        <w:rPr>
          <w:rFonts w:asciiTheme="minorHAnsi" w:hAnsiTheme="minorHAnsi" w:cstheme="minorHAnsi"/>
          <w:sz w:val="22"/>
          <w:szCs w:val="22"/>
        </w:rPr>
        <w:t>values</w:t>
      </w:r>
      <w:r w:rsidR="00502CC2" w:rsidRPr="002C6B7E">
        <w:rPr>
          <w:rFonts w:asciiTheme="minorHAnsi" w:hAnsiTheme="minorHAnsi" w:cstheme="minorHAnsi"/>
          <w:sz w:val="22"/>
          <w:szCs w:val="22"/>
        </w:rPr>
        <w:t xml:space="preserve"> which are:</w:t>
      </w:r>
    </w:p>
    <w:p w:rsidR="00502CC2" w:rsidRPr="002C6B7E" w:rsidRDefault="00502CC2" w:rsidP="00502CC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E2798" w:rsidRPr="002C6B7E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Passion</w:t>
      </w:r>
    </w:p>
    <w:p w:rsidR="00BE2798" w:rsidRPr="002C6B7E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Respect</w:t>
      </w:r>
    </w:p>
    <w:p w:rsidR="00BE2798" w:rsidRPr="002C6B7E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Inclusion</w:t>
      </w:r>
    </w:p>
    <w:p w:rsidR="00BE2798" w:rsidRPr="002C6B7E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2C6B7E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Challenge</w:t>
      </w:r>
    </w:p>
    <w:p w:rsidR="00A702B9" w:rsidRPr="002C6B7E" w:rsidRDefault="00BE2798" w:rsidP="00FD5A75">
      <w:pPr>
        <w:numPr>
          <w:ilvl w:val="0"/>
          <w:numId w:val="29"/>
        </w:numPr>
        <w:spacing w:before="60" w:after="120"/>
        <w:ind w:left="426" w:firstLine="0"/>
        <w:rPr>
          <w:rFonts w:asciiTheme="minorHAnsi" w:hAnsiTheme="minorHAnsi" w:cstheme="minorHAnsi"/>
          <w:i/>
          <w:sz w:val="22"/>
          <w:szCs w:val="22"/>
        </w:rPr>
      </w:pPr>
      <w:r w:rsidRPr="002C6B7E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Openness</w:t>
      </w:r>
    </w:p>
    <w:sectPr w:rsidR="00A702B9" w:rsidRPr="002C6B7E" w:rsidSect="00F81FA2">
      <w:headerReference w:type="default" r:id="rId8"/>
      <w:footerReference w:type="default" r:id="rId9"/>
      <w:pgSz w:w="11906" w:h="16838"/>
      <w:pgMar w:top="1079" w:right="1274" w:bottom="107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5A6" w:rsidRDefault="008115A6">
      <w:r>
        <w:separator/>
      </w:r>
    </w:p>
  </w:endnote>
  <w:endnote w:type="continuationSeparator" w:id="0">
    <w:p w:rsidR="008115A6" w:rsidRDefault="00811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718" w:rsidRPr="009452CD" w:rsidRDefault="001F6718" w:rsidP="009452CD">
    <w:pPr>
      <w:pStyle w:val="Footer"/>
      <w:jc w:val="right"/>
      <w:rPr>
        <w:rFonts w:ascii="Arial" w:hAnsi="Arial" w:cs="Arial"/>
        <w:sz w:val="14"/>
        <w:szCs w:val="14"/>
      </w:rPr>
    </w:pPr>
    <w:r w:rsidRPr="009452CD">
      <w:rPr>
        <w:sz w:val="14"/>
        <w:szCs w:val="14"/>
      </w:rPr>
      <w:tab/>
    </w:r>
    <w:r>
      <w:rPr>
        <w:rFonts w:ascii="Arial" w:hAnsi="Arial" w:cs="Arial"/>
        <w:sz w:val="14"/>
        <w:szCs w:val="14"/>
      </w:rPr>
      <w:t>Job Description</w:t>
    </w:r>
    <w:sdt>
      <w:sdtPr>
        <w:rPr>
          <w:rFonts w:ascii="Arial" w:hAnsi="Arial" w:cs="Arial"/>
          <w:sz w:val="14"/>
          <w:szCs w:val="14"/>
        </w:rPr>
        <w:id w:val="19967483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52CD">
          <w:rPr>
            <w:rFonts w:ascii="Arial" w:hAnsi="Arial" w:cs="Arial"/>
            <w:sz w:val="14"/>
            <w:szCs w:val="14"/>
          </w:rPr>
          <w:t xml:space="preserve"> | Page </w:t>
        </w:r>
        <w:r w:rsidRPr="009452CD">
          <w:rPr>
            <w:rFonts w:ascii="Arial" w:hAnsi="Arial" w:cs="Arial"/>
            <w:sz w:val="14"/>
            <w:szCs w:val="14"/>
          </w:rPr>
          <w:fldChar w:fldCharType="begin"/>
        </w:r>
        <w:r w:rsidRPr="009452CD">
          <w:rPr>
            <w:rFonts w:ascii="Arial" w:hAnsi="Arial" w:cs="Arial"/>
            <w:sz w:val="14"/>
            <w:szCs w:val="14"/>
          </w:rPr>
          <w:instrText xml:space="preserve"> PAGE   \* MERGEFORMAT </w:instrText>
        </w:r>
        <w:r w:rsidRPr="009452CD">
          <w:rPr>
            <w:rFonts w:ascii="Arial" w:hAnsi="Arial" w:cs="Arial"/>
            <w:sz w:val="14"/>
            <w:szCs w:val="14"/>
          </w:rPr>
          <w:fldChar w:fldCharType="separate"/>
        </w:r>
        <w:r w:rsidR="009C3BB4">
          <w:rPr>
            <w:rFonts w:ascii="Arial" w:hAnsi="Arial" w:cs="Arial"/>
            <w:noProof/>
            <w:sz w:val="14"/>
            <w:szCs w:val="14"/>
          </w:rPr>
          <w:t>1</w:t>
        </w:r>
        <w:r w:rsidRPr="009452CD">
          <w:rPr>
            <w:rFonts w:ascii="Arial" w:hAnsi="Arial" w:cs="Arial"/>
            <w:noProof/>
            <w:sz w:val="14"/>
            <w:szCs w:val="14"/>
          </w:rPr>
          <w:fldChar w:fldCharType="end"/>
        </w:r>
      </w:sdtContent>
    </w:sdt>
  </w:p>
  <w:p w:rsidR="001F6718" w:rsidRPr="008678A7" w:rsidRDefault="001F6718" w:rsidP="009452CD">
    <w:pPr>
      <w:pStyle w:val="Footer"/>
      <w:tabs>
        <w:tab w:val="clear" w:pos="4153"/>
        <w:tab w:val="clear" w:pos="8306"/>
        <w:tab w:val="left" w:pos="7635"/>
      </w:tabs>
      <w:rPr>
        <w:rFonts w:ascii="Trebuchet MS" w:hAnsi="Trebuchet MS"/>
      </w:rPr>
    </w:pPr>
    <w:r w:rsidRPr="009452CD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5A6" w:rsidRDefault="008115A6">
      <w:r>
        <w:separator/>
      </w:r>
    </w:p>
  </w:footnote>
  <w:footnote w:type="continuationSeparator" w:id="0">
    <w:p w:rsidR="008115A6" w:rsidRDefault="00811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718" w:rsidRPr="00333323" w:rsidRDefault="003C0879" w:rsidP="003C0879">
    <w:pPr>
      <w:pStyle w:val="Header"/>
      <w:jc w:val="center"/>
      <w:rPr>
        <w:rFonts w:ascii="Arial" w:hAnsi="Arial" w:cs="Arial"/>
        <w:b/>
        <w:color w:val="FF0000"/>
      </w:rPr>
    </w:pPr>
    <w:r>
      <w:rPr>
        <w:noProof/>
        <w:lang w:val="en-GB" w:eastAsia="en-GB"/>
      </w:rPr>
      <w:drawing>
        <wp:inline distT="0" distB="0" distL="0" distR="0" wp14:anchorId="651DD6B3" wp14:editId="44C27BF3">
          <wp:extent cx="292417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4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 w:cs="Arial"/>
        <w:b/>
        <w:color w:val="660066"/>
        <w:sz w:val="40"/>
        <w:szCs w:val="40"/>
      </w:rPr>
      <w:tab/>
    </w:r>
    <w:r w:rsidR="001F6718" w:rsidRPr="003C0879">
      <w:rPr>
        <w:rFonts w:ascii="Century Gothic" w:hAnsi="Century Gothic" w:cs="Arial"/>
        <w:b/>
        <w:color w:val="660066"/>
        <w:sz w:val="40"/>
        <w:szCs w:val="40"/>
      </w:rPr>
      <w:t>Job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F97032"/>
    <w:multiLevelType w:val="hybridMultilevel"/>
    <w:tmpl w:val="52D8A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8"/>
    <w:multiLevelType w:val="singleLevel"/>
    <w:tmpl w:val="CFD83C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FE"/>
    <w:multiLevelType w:val="singleLevel"/>
    <w:tmpl w:val="DC96EA6C"/>
    <w:lvl w:ilvl="0">
      <w:numFmt w:val="bullet"/>
      <w:lvlText w:val="*"/>
      <w:lvlJc w:val="left"/>
    </w:lvl>
  </w:abstractNum>
  <w:abstractNum w:abstractNumId="3" w15:restartNumberingAfterBreak="0">
    <w:nsid w:val="016C379F"/>
    <w:multiLevelType w:val="hybridMultilevel"/>
    <w:tmpl w:val="20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0208E"/>
    <w:multiLevelType w:val="multilevel"/>
    <w:tmpl w:val="5E3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 w15:restartNumberingAfterBreak="0">
    <w:nsid w:val="102952CF"/>
    <w:multiLevelType w:val="hybridMultilevel"/>
    <w:tmpl w:val="8886C7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15757DA"/>
    <w:multiLevelType w:val="multilevel"/>
    <w:tmpl w:val="47585F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</w:abstractNum>
  <w:abstractNum w:abstractNumId="7" w15:restartNumberingAfterBreak="0">
    <w:nsid w:val="11D00C52"/>
    <w:multiLevelType w:val="hybridMultilevel"/>
    <w:tmpl w:val="E292B3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B2E2E"/>
    <w:multiLevelType w:val="hybridMultilevel"/>
    <w:tmpl w:val="39FCE6A6"/>
    <w:lvl w:ilvl="0" w:tplc="EE54AD54">
      <w:start w:val="1"/>
      <w:numFmt w:val="bullet"/>
      <w:pStyle w:val="ListBullet2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  <w:sz w:val="20"/>
        <w:szCs w:val="20"/>
      </w:rPr>
    </w:lvl>
    <w:lvl w:ilvl="1" w:tplc="B6D812CE">
      <w:start w:val="1"/>
      <w:numFmt w:val="bullet"/>
      <w:lvlText w:val=""/>
      <w:lvlJc w:val="left"/>
      <w:pPr>
        <w:tabs>
          <w:tab w:val="num" w:pos="1505"/>
        </w:tabs>
        <w:ind w:left="1505" w:hanging="283"/>
      </w:pPr>
      <w:rPr>
        <w:rFonts w:ascii="Symbol" w:hAnsi="Symbol"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7F94FE7"/>
    <w:multiLevelType w:val="hybridMultilevel"/>
    <w:tmpl w:val="31E46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7E4D85"/>
    <w:multiLevelType w:val="hybridMultilevel"/>
    <w:tmpl w:val="600627C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27E7F30"/>
    <w:multiLevelType w:val="multilevel"/>
    <w:tmpl w:val="161C923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3A53157"/>
    <w:multiLevelType w:val="hybridMultilevel"/>
    <w:tmpl w:val="9DB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444F4"/>
    <w:multiLevelType w:val="multilevel"/>
    <w:tmpl w:val="F62C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CE0498"/>
    <w:multiLevelType w:val="multilevel"/>
    <w:tmpl w:val="F9A6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F224E1"/>
    <w:multiLevelType w:val="hybridMultilevel"/>
    <w:tmpl w:val="260609CA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3219C"/>
    <w:multiLevelType w:val="multilevel"/>
    <w:tmpl w:val="A42259CC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7" w15:restartNumberingAfterBreak="0">
    <w:nsid w:val="37E46D0A"/>
    <w:multiLevelType w:val="multilevel"/>
    <w:tmpl w:val="B660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3979F4"/>
    <w:multiLevelType w:val="hybridMultilevel"/>
    <w:tmpl w:val="09E846CC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7311E7"/>
    <w:multiLevelType w:val="hybridMultilevel"/>
    <w:tmpl w:val="2F903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C571E0"/>
    <w:multiLevelType w:val="hybridMultilevel"/>
    <w:tmpl w:val="EEBE81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E7857"/>
    <w:multiLevelType w:val="hybridMultilevel"/>
    <w:tmpl w:val="F13C2726"/>
    <w:lvl w:ilvl="0" w:tplc="5D3C1B1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3655A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533558BF"/>
    <w:multiLevelType w:val="hybridMultilevel"/>
    <w:tmpl w:val="D0A4DB92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5878D0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5E1E72B0"/>
    <w:multiLevelType w:val="multilevel"/>
    <w:tmpl w:val="5AFE4D4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2"/>
        </w:tabs>
        <w:ind w:left="11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6"/>
        </w:tabs>
        <w:ind w:left="2286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7"/>
        </w:tabs>
        <w:ind w:left="2667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8"/>
        </w:tabs>
        <w:ind w:left="2688" w:hanging="2520"/>
      </w:pPr>
      <w:rPr>
        <w:rFonts w:hint="default"/>
      </w:rPr>
    </w:lvl>
  </w:abstractNum>
  <w:abstractNum w:abstractNumId="26" w15:restartNumberingAfterBreak="0">
    <w:nsid w:val="5EB634F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67893DDB"/>
    <w:multiLevelType w:val="hybridMultilevel"/>
    <w:tmpl w:val="7F7A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C43F3"/>
    <w:multiLevelType w:val="hybridMultilevel"/>
    <w:tmpl w:val="F0B638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AC31EB"/>
    <w:multiLevelType w:val="multilevel"/>
    <w:tmpl w:val="88AC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656E37"/>
    <w:multiLevelType w:val="hybridMultilevel"/>
    <w:tmpl w:val="5B067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F5F82"/>
    <w:multiLevelType w:val="hybridMultilevel"/>
    <w:tmpl w:val="A61E683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270F5C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7B750AB8"/>
    <w:multiLevelType w:val="hybridMultilevel"/>
    <w:tmpl w:val="C71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8"/>
  </w:num>
  <w:num w:numId="4">
    <w:abstractNumId w:val="7"/>
  </w:num>
  <w:num w:numId="5">
    <w:abstractNumId w:val="31"/>
  </w:num>
  <w:num w:numId="6">
    <w:abstractNumId w:val="11"/>
  </w:num>
  <w:num w:numId="7">
    <w:abstractNumId w:val="6"/>
  </w:num>
  <w:num w:numId="8">
    <w:abstractNumId w:val="9"/>
  </w:num>
  <w:num w:numId="9">
    <w:abstractNumId w:val="20"/>
  </w:num>
  <w:num w:numId="10">
    <w:abstractNumId w:val="28"/>
  </w:num>
  <w:num w:numId="11">
    <w:abstractNumId w:val="4"/>
  </w:num>
  <w:num w:numId="1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9"/>
  </w:num>
  <w:num w:numId="14">
    <w:abstractNumId w:val="3"/>
  </w:num>
  <w:num w:numId="15">
    <w:abstractNumId w:val="18"/>
  </w:num>
  <w:num w:numId="16">
    <w:abstractNumId w:val="26"/>
  </w:num>
  <w:num w:numId="17">
    <w:abstractNumId w:val="22"/>
  </w:num>
  <w:num w:numId="18">
    <w:abstractNumId w:val="15"/>
  </w:num>
  <w:num w:numId="19">
    <w:abstractNumId w:val="32"/>
  </w:num>
  <w:num w:numId="20">
    <w:abstractNumId w:val="23"/>
  </w:num>
  <w:num w:numId="21">
    <w:abstractNumId w:val="24"/>
  </w:num>
  <w:num w:numId="22">
    <w:abstractNumId w:val="27"/>
  </w:num>
  <w:num w:numId="23">
    <w:abstractNumId w:val="12"/>
  </w:num>
  <w:num w:numId="24">
    <w:abstractNumId w:val="33"/>
  </w:num>
  <w:num w:numId="25">
    <w:abstractNumId w:val="5"/>
  </w:num>
  <w:num w:numId="26">
    <w:abstractNumId w:val="0"/>
  </w:num>
  <w:num w:numId="27">
    <w:abstractNumId w:val="16"/>
  </w:num>
  <w:num w:numId="28">
    <w:abstractNumId w:val="25"/>
  </w:num>
  <w:num w:numId="29">
    <w:abstractNumId w:val="29"/>
  </w:num>
  <w:num w:numId="30">
    <w:abstractNumId w:val="14"/>
  </w:num>
  <w:num w:numId="31">
    <w:abstractNumId w:val="17"/>
  </w:num>
  <w:num w:numId="32">
    <w:abstractNumId w:val="13"/>
  </w:num>
  <w:num w:numId="33">
    <w:abstractNumId w:val="10"/>
  </w:num>
  <w:num w:numId="34">
    <w:abstractNumId w:val="3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46"/>
    <w:rsid w:val="0001000B"/>
    <w:rsid w:val="000167B1"/>
    <w:rsid w:val="00023511"/>
    <w:rsid w:val="00024543"/>
    <w:rsid w:val="00030165"/>
    <w:rsid w:val="000371D1"/>
    <w:rsid w:val="000408A8"/>
    <w:rsid w:val="000414B2"/>
    <w:rsid w:val="00042B4D"/>
    <w:rsid w:val="00043F3E"/>
    <w:rsid w:val="00044901"/>
    <w:rsid w:val="00046A40"/>
    <w:rsid w:val="00053FDB"/>
    <w:rsid w:val="00056924"/>
    <w:rsid w:val="00057908"/>
    <w:rsid w:val="00063491"/>
    <w:rsid w:val="0006509C"/>
    <w:rsid w:val="00074D1D"/>
    <w:rsid w:val="000830DD"/>
    <w:rsid w:val="00086F58"/>
    <w:rsid w:val="000911E3"/>
    <w:rsid w:val="00094CEB"/>
    <w:rsid w:val="0009672C"/>
    <w:rsid w:val="000A00D3"/>
    <w:rsid w:val="000A3082"/>
    <w:rsid w:val="000A3FF6"/>
    <w:rsid w:val="000A459E"/>
    <w:rsid w:val="000A7A8F"/>
    <w:rsid w:val="000B11B3"/>
    <w:rsid w:val="000B18EA"/>
    <w:rsid w:val="000B3EA1"/>
    <w:rsid w:val="000B4711"/>
    <w:rsid w:val="000B4E65"/>
    <w:rsid w:val="000B5B66"/>
    <w:rsid w:val="000B696F"/>
    <w:rsid w:val="000B773A"/>
    <w:rsid w:val="000B79ED"/>
    <w:rsid w:val="000C05D6"/>
    <w:rsid w:val="000D547C"/>
    <w:rsid w:val="000D6B28"/>
    <w:rsid w:val="000E45F5"/>
    <w:rsid w:val="000E615C"/>
    <w:rsid w:val="00101DEE"/>
    <w:rsid w:val="0010320D"/>
    <w:rsid w:val="001116BE"/>
    <w:rsid w:val="0013357F"/>
    <w:rsid w:val="0013468F"/>
    <w:rsid w:val="00142DAC"/>
    <w:rsid w:val="001438E7"/>
    <w:rsid w:val="00144862"/>
    <w:rsid w:val="00147536"/>
    <w:rsid w:val="0016038A"/>
    <w:rsid w:val="00162521"/>
    <w:rsid w:val="001659AA"/>
    <w:rsid w:val="00165CE9"/>
    <w:rsid w:val="00172B97"/>
    <w:rsid w:val="00180922"/>
    <w:rsid w:val="00181BCC"/>
    <w:rsid w:val="001822B5"/>
    <w:rsid w:val="0018614E"/>
    <w:rsid w:val="00186D16"/>
    <w:rsid w:val="00193889"/>
    <w:rsid w:val="00197432"/>
    <w:rsid w:val="00197636"/>
    <w:rsid w:val="001A045C"/>
    <w:rsid w:val="001A3AFB"/>
    <w:rsid w:val="001A7781"/>
    <w:rsid w:val="001B14E7"/>
    <w:rsid w:val="001B5745"/>
    <w:rsid w:val="001B62DC"/>
    <w:rsid w:val="001C3CEF"/>
    <w:rsid w:val="001D0819"/>
    <w:rsid w:val="001D093D"/>
    <w:rsid w:val="001D6298"/>
    <w:rsid w:val="001D65EF"/>
    <w:rsid w:val="001E181D"/>
    <w:rsid w:val="001E1E9C"/>
    <w:rsid w:val="001E1FF4"/>
    <w:rsid w:val="001E744C"/>
    <w:rsid w:val="001F044A"/>
    <w:rsid w:val="001F10EC"/>
    <w:rsid w:val="001F5DAB"/>
    <w:rsid w:val="001F6718"/>
    <w:rsid w:val="001F720D"/>
    <w:rsid w:val="0020143C"/>
    <w:rsid w:val="0020172D"/>
    <w:rsid w:val="002034F0"/>
    <w:rsid w:val="00205F73"/>
    <w:rsid w:val="002136EB"/>
    <w:rsid w:val="00213FFA"/>
    <w:rsid w:val="00215482"/>
    <w:rsid w:val="0021606B"/>
    <w:rsid w:val="0021741D"/>
    <w:rsid w:val="00220301"/>
    <w:rsid w:val="00225205"/>
    <w:rsid w:val="002355B3"/>
    <w:rsid w:val="00236DC5"/>
    <w:rsid w:val="00237A4A"/>
    <w:rsid w:val="0024598D"/>
    <w:rsid w:val="00250C3F"/>
    <w:rsid w:val="00250DC2"/>
    <w:rsid w:val="00252CFF"/>
    <w:rsid w:val="0026248B"/>
    <w:rsid w:val="002654CD"/>
    <w:rsid w:val="002660E7"/>
    <w:rsid w:val="002661BB"/>
    <w:rsid w:val="00271926"/>
    <w:rsid w:val="00272E71"/>
    <w:rsid w:val="0027514C"/>
    <w:rsid w:val="00280C58"/>
    <w:rsid w:val="00291158"/>
    <w:rsid w:val="002923B8"/>
    <w:rsid w:val="00295DCE"/>
    <w:rsid w:val="00296C00"/>
    <w:rsid w:val="00296CCD"/>
    <w:rsid w:val="00297F1A"/>
    <w:rsid w:val="002A7D92"/>
    <w:rsid w:val="002C6B7E"/>
    <w:rsid w:val="002D56E5"/>
    <w:rsid w:val="002D603D"/>
    <w:rsid w:val="002E2BD6"/>
    <w:rsid w:val="002F747A"/>
    <w:rsid w:val="003049DD"/>
    <w:rsid w:val="00304A57"/>
    <w:rsid w:val="00305B29"/>
    <w:rsid w:val="0030733C"/>
    <w:rsid w:val="00312C1C"/>
    <w:rsid w:val="003143FD"/>
    <w:rsid w:val="00320696"/>
    <w:rsid w:val="00320E42"/>
    <w:rsid w:val="00325997"/>
    <w:rsid w:val="00325C62"/>
    <w:rsid w:val="00326AD6"/>
    <w:rsid w:val="00333323"/>
    <w:rsid w:val="003404FD"/>
    <w:rsid w:val="00357707"/>
    <w:rsid w:val="003603C0"/>
    <w:rsid w:val="003620E0"/>
    <w:rsid w:val="00365EE7"/>
    <w:rsid w:val="0036737E"/>
    <w:rsid w:val="00371019"/>
    <w:rsid w:val="00371F2E"/>
    <w:rsid w:val="00374F33"/>
    <w:rsid w:val="003817DC"/>
    <w:rsid w:val="00384E0B"/>
    <w:rsid w:val="00387825"/>
    <w:rsid w:val="003A40F5"/>
    <w:rsid w:val="003A7CC6"/>
    <w:rsid w:val="003C0879"/>
    <w:rsid w:val="003C26CB"/>
    <w:rsid w:val="003C380C"/>
    <w:rsid w:val="003C3C88"/>
    <w:rsid w:val="003C6BFB"/>
    <w:rsid w:val="003D130F"/>
    <w:rsid w:val="003D1811"/>
    <w:rsid w:val="003D1817"/>
    <w:rsid w:val="003D3916"/>
    <w:rsid w:val="003D546A"/>
    <w:rsid w:val="003D61CF"/>
    <w:rsid w:val="003D71C1"/>
    <w:rsid w:val="003E1CE0"/>
    <w:rsid w:val="003E28A9"/>
    <w:rsid w:val="003E68D5"/>
    <w:rsid w:val="003E7F94"/>
    <w:rsid w:val="003F2F81"/>
    <w:rsid w:val="003F32EC"/>
    <w:rsid w:val="0040241A"/>
    <w:rsid w:val="00404B3A"/>
    <w:rsid w:val="00405498"/>
    <w:rsid w:val="0040645D"/>
    <w:rsid w:val="00415EDA"/>
    <w:rsid w:val="00442FF0"/>
    <w:rsid w:val="00446D11"/>
    <w:rsid w:val="00455FB7"/>
    <w:rsid w:val="004618BC"/>
    <w:rsid w:val="0046401E"/>
    <w:rsid w:val="004703CE"/>
    <w:rsid w:val="00470BD5"/>
    <w:rsid w:val="00472417"/>
    <w:rsid w:val="00482E13"/>
    <w:rsid w:val="004873C4"/>
    <w:rsid w:val="004875F5"/>
    <w:rsid w:val="0049586B"/>
    <w:rsid w:val="004A2B38"/>
    <w:rsid w:val="004A61AE"/>
    <w:rsid w:val="004B075B"/>
    <w:rsid w:val="004B1448"/>
    <w:rsid w:val="004B1E29"/>
    <w:rsid w:val="004C4A4C"/>
    <w:rsid w:val="004D111B"/>
    <w:rsid w:val="004D1E79"/>
    <w:rsid w:val="004D66E0"/>
    <w:rsid w:val="004E1071"/>
    <w:rsid w:val="004E3816"/>
    <w:rsid w:val="004F45EC"/>
    <w:rsid w:val="004F4AE9"/>
    <w:rsid w:val="00502CC2"/>
    <w:rsid w:val="005047F0"/>
    <w:rsid w:val="005160BE"/>
    <w:rsid w:val="0051747A"/>
    <w:rsid w:val="00520189"/>
    <w:rsid w:val="005202F7"/>
    <w:rsid w:val="00531A44"/>
    <w:rsid w:val="00537001"/>
    <w:rsid w:val="00560651"/>
    <w:rsid w:val="00570946"/>
    <w:rsid w:val="0057173A"/>
    <w:rsid w:val="005730EE"/>
    <w:rsid w:val="005763E7"/>
    <w:rsid w:val="00585703"/>
    <w:rsid w:val="00590209"/>
    <w:rsid w:val="00594BD2"/>
    <w:rsid w:val="00595C32"/>
    <w:rsid w:val="00595F3D"/>
    <w:rsid w:val="005B3426"/>
    <w:rsid w:val="005B3A8D"/>
    <w:rsid w:val="005B5323"/>
    <w:rsid w:val="005C0BB2"/>
    <w:rsid w:val="005C0E3F"/>
    <w:rsid w:val="005C251F"/>
    <w:rsid w:val="005D0CD9"/>
    <w:rsid w:val="005D1445"/>
    <w:rsid w:val="005D3C9B"/>
    <w:rsid w:val="005D6A85"/>
    <w:rsid w:val="005E0D62"/>
    <w:rsid w:val="005E2DC8"/>
    <w:rsid w:val="005E3DCD"/>
    <w:rsid w:val="005E4F4E"/>
    <w:rsid w:val="005F728B"/>
    <w:rsid w:val="006012C8"/>
    <w:rsid w:val="00607F9B"/>
    <w:rsid w:val="00610DB1"/>
    <w:rsid w:val="00612B3E"/>
    <w:rsid w:val="006146A1"/>
    <w:rsid w:val="0062218C"/>
    <w:rsid w:val="0063582A"/>
    <w:rsid w:val="00635BE1"/>
    <w:rsid w:val="00640572"/>
    <w:rsid w:val="00643753"/>
    <w:rsid w:val="00650C42"/>
    <w:rsid w:val="00653553"/>
    <w:rsid w:val="00657D82"/>
    <w:rsid w:val="006602B3"/>
    <w:rsid w:val="00661354"/>
    <w:rsid w:val="00661827"/>
    <w:rsid w:val="00664AD8"/>
    <w:rsid w:val="006662EE"/>
    <w:rsid w:val="00666F64"/>
    <w:rsid w:val="00672FDB"/>
    <w:rsid w:val="00691BF1"/>
    <w:rsid w:val="006A74BE"/>
    <w:rsid w:val="006A7E3E"/>
    <w:rsid w:val="006B2A1B"/>
    <w:rsid w:val="006B4CC2"/>
    <w:rsid w:val="006B56F5"/>
    <w:rsid w:val="006C1AA7"/>
    <w:rsid w:val="006C5DCF"/>
    <w:rsid w:val="006C6D34"/>
    <w:rsid w:val="006C74E7"/>
    <w:rsid w:val="006D0080"/>
    <w:rsid w:val="006D3E9E"/>
    <w:rsid w:val="006D657E"/>
    <w:rsid w:val="006D6C4F"/>
    <w:rsid w:val="006E0275"/>
    <w:rsid w:val="006E3FCA"/>
    <w:rsid w:val="006F0327"/>
    <w:rsid w:val="006F4568"/>
    <w:rsid w:val="006F48DF"/>
    <w:rsid w:val="007026E6"/>
    <w:rsid w:val="00706E5E"/>
    <w:rsid w:val="00707C28"/>
    <w:rsid w:val="007104B7"/>
    <w:rsid w:val="0071309B"/>
    <w:rsid w:val="00716506"/>
    <w:rsid w:val="0071730E"/>
    <w:rsid w:val="00720BBB"/>
    <w:rsid w:val="00722B1D"/>
    <w:rsid w:val="00730322"/>
    <w:rsid w:val="0073157E"/>
    <w:rsid w:val="007344EB"/>
    <w:rsid w:val="00735015"/>
    <w:rsid w:val="00736DB0"/>
    <w:rsid w:val="0074299A"/>
    <w:rsid w:val="007449FF"/>
    <w:rsid w:val="007455FC"/>
    <w:rsid w:val="00746EEE"/>
    <w:rsid w:val="007476E4"/>
    <w:rsid w:val="00754823"/>
    <w:rsid w:val="007565E0"/>
    <w:rsid w:val="00761558"/>
    <w:rsid w:val="00763CCF"/>
    <w:rsid w:val="00766B35"/>
    <w:rsid w:val="00780653"/>
    <w:rsid w:val="00781DC9"/>
    <w:rsid w:val="00782740"/>
    <w:rsid w:val="007843B4"/>
    <w:rsid w:val="0078745A"/>
    <w:rsid w:val="00791B93"/>
    <w:rsid w:val="0079574F"/>
    <w:rsid w:val="007A1C86"/>
    <w:rsid w:val="007A2053"/>
    <w:rsid w:val="007A330D"/>
    <w:rsid w:val="007A771A"/>
    <w:rsid w:val="007B1105"/>
    <w:rsid w:val="007B2335"/>
    <w:rsid w:val="007B3E5C"/>
    <w:rsid w:val="007B5137"/>
    <w:rsid w:val="007C171A"/>
    <w:rsid w:val="007C66D2"/>
    <w:rsid w:val="007C7979"/>
    <w:rsid w:val="007D150C"/>
    <w:rsid w:val="007D6FC3"/>
    <w:rsid w:val="007E30C3"/>
    <w:rsid w:val="007F2186"/>
    <w:rsid w:val="007F37B1"/>
    <w:rsid w:val="00804C2F"/>
    <w:rsid w:val="00806858"/>
    <w:rsid w:val="00807DA8"/>
    <w:rsid w:val="008115A6"/>
    <w:rsid w:val="00812B06"/>
    <w:rsid w:val="00826A1C"/>
    <w:rsid w:val="00827EC3"/>
    <w:rsid w:val="00836CEB"/>
    <w:rsid w:val="00841B1D"/>
    <w:rsid w:val="00843CC9"/>
    <w:rsid w:val="00844BB1"/>
    <w:rsid w:val="00850B48"/>
    <w:rsid w:val="008565BE"/>
    <w:rsid w:val="008733D6"/>
    <w:rsid w:val="008741A7"/>
    <w:rsid w:val="00876EDB"/>
    <w:rsid w:val="00886146"/>
    <w:rsid w:val="00895450"/>
    <w:rsid w:val="00897D9E"/>
    <w:rsid w:val="008A02B4"/>
    <w:rsid w:val="008A3F0B"/>
    <w:rsid w:val="008A4199"/>
    <w:rsid w:val="008A4685"/>
    <w:rsid w:val="008A7397"/>
    <w:rsid w:val="008B6FF5"/>
    <w:rsid w:val="008B7D17"/>
    <w:rsid w:val="008C3ADA"/>
    <w:rsid w:val="008C466D"/>
    <w:rsid w:val="008C6BE7"/>
    <w:rsid w:val="008C6ED2"/>
    <w:rsid w:val="008C7E8A"/>
    <w:rsid w:val="008D12D3"/>
    <w:rsid w:val="008D1AF6"/>
    <w:rsid w:val="008D3364"/>
    <w:rsid w:val="008D3803"/>
    <w:rsid w:val="008D4E31"/>
    <w:rsid w:val="008E076E"/>
    <w:rsid w:val="008E0ADD"/>
    <w:rsid w:val="008E1CBD"/>
    <w:rsid w:val="008F3B76"/>
    <w:rsid w:val="008F6E13"/>
    <w:rsid w:val="00900A5A"/>
    <w:rsid w:val="0090608A"/>
    <w:rsid w:val="00906C1B"/>
    <w:rsid w:val="00910DBF"/>
    <w:rsid w:val="00926964"/>
    <w:rsid w:val="0093121B"/>
    <w:rsid w:val="009313AC"/>
    <w:rsid w:val="00937640"/>
    <w:rsid w:val="009407ED"/>
    <w:rsid w:val="00943D7A"/>
    <w:rsid w:val="009444F1"/>
    <w:rsid w:val="009452CD"/>
    <w:rsid w:val="00945CDC"/>
    <w:rsid w:val="00947D8F"/>
    <w:rsid w:val="00962541"/>
    <w:rsid w:val="009645B4"/>
    <w:rsid w:val="00974421"/>
    <w:rsid w:val="009766B7"/>
    <w:rsid w:val="00977115"/>
    <w:rsid w:val="0098155A"/>
    <w:rsid w:val="00982DA3"/>
    <w:rsid w:val="00982E6B"/>
    <w:rsid w:val="00984111"/>
    <w:rsid w:val="00990C74"/>
    <w:rsid w:val="0099739B"/>
    <w:rsid w:val="00997794"/>
    <w:rsid w:val="009A09DD"/>
    <w:rsid w:val="009A2E10"/>
    <w:rsid w:val="009A4FAF"/>
    <w:rsid w:val="009B2E1C"/>
    <w:rsid w:val="009B4160"/>
    <w:rsid w:val="009B4757"/>
    <w:rsid w:val="009B4C90"/>
    <w:rsid w:val="009B4E07"/>
    <w:rsid w:val="009C3BB4"/>
    <w:rsid w:val="009C499B"/>
    <w:rsid w:val="009C6728"/>
    <w:rsid w:val="009C794D"/>
    <w:rsid w:val="009D00DE"/>
    <w:rsid w:val="009D0541"/>
    <w:rsid w:val="009D29AB"/>
    <w:rsid w:val="009E4658"/>
    <w:rsid w:val="009F0C0F"/>
    <w:rsid w:val="009F3DED"/>
    <w:rsid w:val="009F5CF3"/>
    <w:rsid w:val="009F7C4C"/>
    <w:rsid w:val="00A04F89"/>
    <w:rsid w:val="00A074CE"/>
    <w:rsid w:val="00A17AA7"/>
    <w:rsid w:val="00A17E3A"/>
    <w:rsid w:val="00A477C3"/>
    <w:rsid w:val="00A52812"/>
    <w:rsid w:val="00A54511"/>
    <w:rsid w:val="00A61A1B"/>
    <w:rsid w:val="00A664F1"/>
    <w:rsid w:val="00A67840"/>
    <w:rsid w:val="00A702B9"/>
    <w:rsid w:val="00A72844"/>
    <w:rsid w:val="00A73D9E"/>
    <w:rsid w:val="00A905E7"/>
    <w:rsid w:val="00A97E1F"/>
    <w:rsid w:val="00AB2B6C"/>
    <w:rsid w:val="00AB706F"/>
    <w:rsid w:val="00AB7359"/>
    <w:rsid w:val="00AC4B29"/>
    <w:rsid w:val="00AC6868"/>
    <w:rsid w:val="00AC6C81"/>
    <w:rsid w:val="00AD2720"/>
    <w:rsid w:val="00AD78F3"/>
    <w:rsid w:val="00AE7F46"/>
    <w:rsid w:val="00AF38F6"/>
    <w:rsid w:val="00AF6E78"/>
    <w:rsid w:val="00B008D7"/>
    <w:rsid w:val="00B05146"/>
    <w:rsid w:val="00B057B0"/>
    <w:rsid w:val="00B128DD"/>
    <w:rsid w:val="00B1325E"/>
    <w:rsid w:val="00B20E9C"/>
    <w:rsid w:val="00B26712"/>
    <w:rsid w:val="00B277A0"/>
    <w:rsid w:val="00B326FF"/>
    <w:rsid w:val="00B37905"/>
    <w:rsid w:val="00B504E0"/>
    <w:rsid w:val="00B511F7"/>
    <w:rsid w:val="00B528C7"/>
    <w:rsid w:val="00B55069"/>
    <w:rsid w:val="00B556D8"/>
    <w:rsid w:val="00B66AC8"/>
    <w:rsid w:val="00B66F99"/>
    <w:rsid w:val="00B676ED"/>
    <w:rsid w:val="00B722EF"/>
    <w:rsid w:val="00B740F2"/>
    <w:rsid w:val="00B74AB7"/>
    <w:rsid w:val="00B82D79"/>
    <w:rsid w:val="00B84C6C"/>
    <w:rsid w:val="00B86B40"/>
    <w:rsid w:val="00BA0B66"/>
    <w:rsid w:val="00BA3BC4"/>
    <w:rsid w:val="00BA59D9"/>
    <w:rsid w:val="00BA7AB7"/>
    <w:rsid w:val="00BB5CAB"/>
    <w:rsid w:val="00BB62A1"/>
    <w:rsid w:val="00BB787F"/>
    <w:rsid w:val="00BC7B81"/>
    <w:rsid w:val="00BD3811"/>
    <w:rsid w:val="00BE1A73"/>
    <w:rsid w:val="00BE2798"/>
    <w:rsid w:val="00BF7680"/>
    <w:rsid w:val="00C036B7"/>
    <w:rsid w:val="00C11B19"/>
    <w:rsid w:val="00C13F12"/>
    <w:rsid w:val="00C31C03"/>
    <w:rsid w:val="00C34767"/>
    <w:rsid w:val="00C36173"/>
    <w:rsid w:val="00C405F5"/>
    <w:rsid w:val="00C448DB"/>
    <w:rsid w:val="00C50080"/>
    <w:rsid w:val="00C549DE"/>
    <w:rsid w:val="00C55254"/>
    <w:rsid w:val="00C5561F"/>
    <w:rsid w:val="00C61A2C"/>
    <w:rsid w:val="00C62FA0"/>
    <w:rsid w:val="00C66590"/>
    <w:rsid w:val="00C67D11"/>
    <w:rsid w:val="00C74855"/>
    <w:rsid w:val="00C80567"/>
    <w:rsid w:val="00C822C9"/>
    <w:rsid w:val="00C82925"/>
    <w:rsid w:val="00C8448C"/>
    <w:rsid w:val="00C85DBF"/>
    <w:rsid w:val="00C87A99"/>
    <w:rsid w:val="00C91106"/>
    <w:rsid w:val="00C94C11"/>
    <w:rsid w:val="00C95524"/>
    <w:rsid w:val="00CA1375"/>
    <w:rsid w:val="00CA181E"/>
    <w:rsid w:val="00CA3A7D"/>
    <w:rsid w:val="00CA6154"/>
    <w:rsid w:val="00CB0885"/>
    <w:rsid w:val="00CB2647"/>
    <w:rsid w:val="00CB3189"/>
    <w:rsid w:val="00CB4441"/>
    <w:rsid w:val="00CC2B01"/>
    <w:rsid w:val="00CC5AE2"/>
    <w:rsid w:val="00CC7012"/>
    <w:rsid w:val="00CD4A36"/>
    <w:rsid w:val="00CE0CBB"/>
    <w:rsid w:val="00CF09B7"/>
    <w:rsid w:val="00CF28AC"/>
    <w:rsid w:val="00CF6ED4"/>
    <w:rsid w:val="00D04DD9"/>
    <w:rsid w:val="00D1632D"/>
    <w:rsid w:val="00D175AB"/>
    <w:rsid w:val="00D23DE4"/>
    <w:rsid w:val="00D24A73"/>
    <w:rsid w:val="00D2684E"/>
    <w:rsid w:val="00D315C6"/>
    <w:rsid w:val="00D3669F"/>
    <w:rsid w:val="00D40F25"/>
    <w:rsid w:val="00D440E4"/>
    <w:rsid w:val="00D4568C"/>
    <w:rsid w:val="00D45BDE"/>
    <w:rsid w:val="00D542CB"/>
    <w:rsid w:val="00D622EE"/>
    <w:rsid w:val="00D66267"/>
    <w:rsid w:val="00D751BD"/>
    <w:rsid w:val="00D7692D"/>
    <w:rsid w:val="00D775E4"/>
    <w:rsid w:val="00D8596D"/>
    <w:rsid w:val="00D90279"/>
    <w:rsid w:val="00DA0EDE"/>
    <w:rsid w:val="00DB18FB"/>
    <w:rsid w:val="00DB2972"/>
    <w:rsid w:val="00DB5EC2"/>
    <w:rsid w:val="00DB6ACD"/>
    <w:rsid w:val="00DB7528"/>
    <w:rsid w:val="00DB75D2"/>
    <w:rsid w:val="00DC4DB9"/>
    <w:rsid w:val="00DC587B"/>
    <w:rsid w:val="00DD0573"/>
    <w:rsid w:val="00DD1C49"/>
    <w:rsid w:val="00DD3B7F"/>
    <w:rsid w:val="00DE3CA3"/>
    <w:rsid w:val="00DF1477"/>
    <w:rsid w:val="00DF4B2E"/>
    <w:rsid w:val="00DF5132"/>
    <w:rsid w:val="00DF5270"/>
    <w:rsid w:val="00DF66A1"/>
    <w:rsid w:val="00E03ADA"/>
    <w:rsid w:val="00E117E9"/>
    <w:rsid w:val="00E16601"/>
    <w:rsid w:val="00E366A4"/>
    <w:rsid w:val="00E43CAD"/>
    <w:rsid w:val="00E50F3B"/>
    <w:rsid w:val="00E51A77"/>
    <w:rsid w:val="00E60546"/>
    <w:rsid w:val="00E62FFA"/>
    <w:rsid w:val="00E67BAB"/>
    <w:rsid w:val="00E75E69"/>
    <w:rsid w:val="00E80729"/>
    <w:rsid w:val="00E84652"/>
    <w:rsid w:val="00E85672"/>
    <w:rsid w:val="00E90936"/>
    <w:rsid w:val="00E931F1"/>
    <w:rsid w:val="00E94857"/>
    <w:rsid w:val="00EA1011"/>
    <w:rsid w:val="00EA3AE5"/>
    <w:rsid w:val="00EA52BD"/>
    <w:rsid w:val="00EA7F99"/>
    <w:rsid w:val="00EB0B9E"/>
    <w:rsid w:val="00EB0C1C"/>
    <w:rsid w:val="00EB3F72"/>
    <w:rsid w:val="00EC4054"/>
    <w:rsid w:val="00EC7883"/>
    <w:rsid w:val="00ED2DCC"/>
    <w:rsid w:val="00EE013E"/>
    <w:rsid w:val="00EE440A"/>
    <w:rsid w:val="00EE4536"/>
    <w:rsid w:val="00EE7B75"/>
    <w:rsid w:val="00EF34FF"/>
    <w:rsid w:val="00F00CA3"/>
    <w:rsid w:val="00F03425"/>
    <w:rsid w:val="00F04EE3"/>
    <w:rsid w:val="00F1166C"/>
    <w:rsid w:val="00F1232C"/>
    <w:rsid w:val="00F12E31"/>
    <w:rsid w:val="00F20FE8"/>
    <w:rsid w:val="00F33456"/>
    <w:rsid w:val="00F5040A"/>
    <w:rsid w:val="00F53488"/>
    <w:rsid w:val="00F61D09"/>
    <w:rsid w:val="00F65FE8"/>
    <w:rsid w:val="00F67028"/>
    <w:rsid w:val="00F74CD0"/>
    <w:rsid w:val="00F75BEC"/>
    <w:rsid w:val="00F8116A"/>
    <w:rsid w:val="00F81936"/>
    <w:rsid w:val="00F81FA2"/>
    <w:rsid w:val="00F95812"/>
    <w:rsid w:val="00FA13C1"/>
    <w:rsid w:val="00FA24C4"/>
    <w:rsid w:val="00FA34C8"/>
    <w:rsid w:val="00FB17FD"/>
    <w:rsid w:val="00FB6BC8"/>
    <w:rsid w:val="00FB78FE"/>
    <w:rsid w:val="00FC2221"/>
    <w:rsid w:val="00FC536A"/>
    <w:rsid w:val="00FC7767"/>
    <w:rsid w:val="00FD2C91"/>
    <w:rsid w:val="00FD431A"/>
    <w:rsid w:val="00FD5244"/>
    <w:rsid w:val="00FE0330"/>
    <w:rsid w:val="00FE1CB6"/>
    <w:rsid w:val="00FE6CC0"/>
    <w:rsid w:val="00FE7F81"/>
    <w:rsid w:val="00FF2522"/>
    <w:rsid w:val="00FF35FA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A1A7EE8-41A0-405A-B9FF-242CAFEB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92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742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67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22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24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8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704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564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5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85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876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26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4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00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62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26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0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636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607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65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1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248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29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52FA2-E93B-4B2B-A73C-907DF00A8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4079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Skills Australia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FRATER ANF</dc:creator>
  <cp:lastModifiedBy>Stacey Andrews</cp:lastModifiedBy>
  <cp:revision>2</cp:revision>
  <cp:lastPrinted>2018-03-16T12:52:00Z</cp:lastPrinted>
  <dcterms:created xsi:type="dcterms:W3CDTF">2020-11-19T08:42:00Z</dcterms:created>
  <dcterms:modified xsi:type="dcterms:W3CDTF">2020-11-19T08:42:00Z</dcterms:modified>
</cp:coreProperties>
</file>