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E0C" w:rsidRDefault="002F7E0C" w:rsidP="002F7E0C">
      <w:pPr>
        <w:pStyle w:val="Slogan"/>
        <w:tabs>
          <w:tab w:val="center" w:pos="4513"/>
        </w:tabs>
        <w:outlineLvl w:val="9"/>
        <w:rPr>
          <w:noProof/>
          <w:lang w:val="en-GB" w:eastAsia="en-GB"/>
        </w:rPr>
      </w:pPr>
      <w:r>
        <w:rPr>
          <w:noProof/>
          <w:lang w:val="en-GB" w:eastAsia="en-GB"/>
        </w:rPr>
        <w:drawing>
          <wp:inline distT="0" distB="0" distL="0" distR="0">
            <wp:extent cx="1819275" cy="60837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Koru Logo BS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4811" cy="610221"/>
                    </a:xfrm>
                    <a:prstGeom prst="rect">
                      <a:avLst/>
                    </a:prstGeom>
                  </pic:spPr>
                </pic:pic>
              </a:graphicData>
            </a:graphic>
          </wp:inline>
        </w:drawing>
      </w:r>
    </w:p>
    <w:p w:rsidR="002F7E0C" w:rsidRDefault="002F7E0C" w:rsidP="002F7E0C">
      <w:pPr>
        <w:pStyle w:val="Slogan"/>
        <w:tabs>
          <w:tab w:val="center" w:pos="4513"/>
        </w:tabs>
        <w:outlineLvl w:val="9"/>
        <w:rPr>
          <w:noProof/>
          <w:lang w:val="en-GB" w:eastAsia="en-GB"/>
        </w:rPr>
      </w:pPr>
    </w:p>
    <w:p w:rsidR="002F7E0C" w:rsidRDefault="002F7E0C" w:rsidP="00A57C2D">
      <w:pPr>
        <w:pStyle w:val="Slogan"/>
        <w:tabs>
          <w:tab w:val="center" w:pos="4513"/>
        </w:tabs>
        <w:spacing w:after="0"/>
        <w:outlineLvl w:val="9"/>
      </w:pPr>
      <w:r>
        <w:rPr>
          <w:rFonts w:ascii="Arial" w:hAnsi="Arial" w:cs="Arial"/>
          <w:i w:val="0"/>
          <w:sz w:val="28"/>
          <w:szCs w:val="28"/>
        </w:rPr>
        <w:t>K</w:t>
      </w:r>
      <w:r>
        <w:rPr>
          <w:rFonts w:ascii="Arial" w:hAnsi="Arial" w:cs="Arial"/>
          <w:i w:val="0"/>
          <w:sz w:val="20"/>
          <w:szCs w:val="20"/>
        </w:rPr>
        <w:t>nowledge</w:t>
      </w:r>
      <w:r>
        <w:rPr>
          <w:rFonts w:ascii="Arial" w:hAnsi="Arial" w:cs="Arial"/>
          <w:i w:val="0"/>
          <w:sz w:val="20"/>
          <w:szCs w:val="20"/>
        </w:rPr>
        <w:tab/>
        <w:t xml:space="preserve">                                                                                  90 Taunton Road</w:t>
      </w:r>
    </w:p>
    <w:p w:rsidR="002F7E0C" w:rsidRDefault="002F7E0C" w:rsidP="00A57C2D">
      <w:pPr>
        <w:pStyle w:val="Slogan"/>
        <w:tabs>
          <w:tab w:val="center" w:pos="4513"/>
        </w:tabs>
        <w:spacing w:after="0"/>
        <w:jc w:val="both"/>
        <w:outlineLvl w:val="9"/>
      </w:pPr>
      <w:r>
        <w:rPr>
          <w:rFonts w:ascii="Arial" w:hAnsi="Arial" w:cs="Arial"/>
          <w:i w:val="0"/>
          <w:sz w:val="28"/>
          <w:szCs w:val="28"/>
        </w:rPr>
        <w:t>O</w:t>
      </w:r>
      <w:r>
        <w:rPr>
          <w:rFonts w:ascii="Arial" w:hAnsi="Arial" w:cs="Arial"/>
          <w:i w:val="0"/>
          <w:sz w:val="20"/>
          <w:szCs w:val="20"/>
        </w:rPr>
        <w:t>pportunity</w:t>
      </w:r>
      <w:r>
        <w:rPr>
          <w:rFonts w:ascii="Arial" w:hAnsi="Arial" w:cs="Arial"/>
          <w:i w:val="0"/>
          <w:sz w:val="20"/>
          <w:szCs w:val="20"/>
        </w:rPr>
        <w:tab/>
        <w:t xml:space="preserve">                                                                       Harold Hill</w:t>
      </w:r>
    </w:p>
    <w:p w:rsidR="002F7E0C" w:rsidRDefault="002F7E0C" w:rsidP="00A57C2D">
      <w:pPr>
        <w:pStyle w:val="Slogan"/>
        <w:tabs>
          <w:tab w:val="left" w:pos="3850"/>
        </w:tabs>
        <w:spacing w:after="0"/>
        <w:jc w:val="both"/>
        <w:outlineLvl w:val="9"/>
      </w:pPr>
      <w:r>
        <w:rPr>
          <w:rFonts w:ascii="Arial" w:hAnsi="Arial" w:cs="Arial"/>
          <w:i w:val="0"/>
          <w:sz w:val="28"/>
          <w:szCs w:val="28"/>
        </w:rPr>
        <w:t>R</w:t>
      </w:r>
      <w:r>
        <w:rPr>
          <w:rFonts w:ascii="Arial" w:hAnsi="Arial" w:cs="Arial"/>
          <w:i w:val="0"/>
          <w:sz w:val="20"/>
          <w:szCs w:val="20"/>
        </w:rPr>
        <w:t>espect</w:t>
      </w:r>
      <w:r>
        <w:rPr>
          <w:rFonts w:ascii="Arial" w:hAnsi="Arial" w:cs="Arial"/>
          <w:i w:val="0"/>
          <w:sz w:val="20"/>
          <w:szCs w:val="20"/>
        </w:rPr>
        <w:tab/>
        <w:t xml:space="preserve">                                      RM3 7SU</w:t>
      </w:r>
    </w:p>
    <w:p w:rsidR="002F7E0C" w:rsidRDefault="002F7E0C" w:rsidP="00A57C2D">
      <w:pPr>
        <w:pStyle w:val="Slogan"/>
        <w:spacing w:after="0"/>
        <w:jc w:val="both"/>
        <w:outlineLvl w:val="9"/>
      </w:pPr>
      <w:r>
        <w:rPr>
          <w:rFonts w:ascii="Arial" w:hAnsi="Arial" w:cs="Arial"/>
          <w:i w:val="0"/>
          <w:sz w:val="28"/>
          <w:szCs w:val="28"/>
        </w:rPr>
        <w:t>U</w:t>
      </w:r>
      <w:r>
        <w:rPr>
          <w:rFonts w:ascii="Arial" w:hAnsi="Arial" w:cs="Arial"/>
          <w:i w:val="0"/>
          <w:sz w:val="20"/>
          <w:szCs w:val="20"/>
        </w:rPr>
        <w:t>nited</w:t>
      </w:r>
    </w:p>
    <w:p w:rsidR="00D7725C" w:rsidRDefault="00D7725C" w:rsidP="00D7725C">
      <w:pPr>
        <w:spacing w:after="0"/>
        <w:rPr>
          <w:rFonts w:ascii="Arial" w:hAnsi="Arial" w:cs="Arial"/>
          <w:sz w:val="24"/>
          <w:szCs w:val="24"/>
        </w:rPr>
      </w:pPr>
    </w:p>
    <w:p w:rsidR="00D7725C" w:rsidRPr="00D7725C" w:rsidRDefault="00D7725C" w:rsidP="00D7725C">
      <w:pPr>
        <w:spacing w:after="0"/>
        <w:rPr>
          <w:rFonts w:ascii="Arial" w:hAnsi="Arial" w:cs="Arial"/>
          <w:sz w:val="24"/>
          <w:szCs w:val="24"/>
        </w:rPr>
      </w:pPr>
    </w:p>
    <w:p w:rsidR="00415DC2" w:rsidRPr="00A57C2D" w:rsidRDefault="00D66C8A" w:rsidP="00D7725C">
      <w:pPr>
        <w:tabs>
          <w:tab w:val="left" w:pos="2694"/>
          <w:tab w:val="left" w:pos="3261"/>
        </w:tabs>
        <w:spacing w:after="0"/>
        <w:rPr>
          <w:rFonts w:ascii="Arial" w:hAnsi="Arial" w:cs="Arial"/>
          <w:b/>
          <w:sz w:val="24"/>
          <w:szCs w:val="24"/>
        </w:rPr>
      </w:pPr>
      <w:r w:rsidRPr="00A57C2D">
        <w:rPr>
          <w:rFonts w:ascii="Arial" w:hAnsi="Arial" w:cs="Arial"/>
          <w:b/>
          <w:sz w:val="24"/>
          <w:szCs w:val="24"/>
        </w:rPr>
        <w:t>JOB TITLE</w:t>
      </w:r>
      <w:r w:rsidR="00D7725C" w:rsidRPr="00A57C2D">
        <w:rPr>
          <w:rFonts w:ascii="Arial" w:hAnsi="Arial" w:cs="Arial"/>
          <w:b/>
          <w:sz w:val="24"/>
          <w:szCs w:val="24"/>
        </w:rPr>
        <w:tab/>
      </w:r>
      <w:r w:rsidR="00415DC2" w:rsidRPr="00A57C2D">
        <w:rPr>
          <w:rFonts w:ascii="Arial" w:hAnsi="Arial" w:cs="Arial"/>
          <w:b/>
          <w:sz w:val="24"/>
          <w:szCs w:val="24"/>
        </w:rPr>
        <w:t>:</w:t>
      </w:r>
      <w:r w:rsidR="00A57C2D">
        <w:rPr>
          <w:rFonts w:ascii="Arial" w:hAnsi="Arial" w:cs="Arial"/>
          <w:b/>
          <w:sz w:val="24"/>
          <w:szCs w:val="24"/>
        </w:rPr>
        <w:tab/>
        <w:t>Teacher</w:t>
      </w:r>
      <w:r w:rsidR="00415DC2" w:rsidRPr="00A57C2D">
        <w:rPr>
          <w:rFonts w:ascii="Arial" w:hAnsi="Arial" w:cs="Arial"/>
          <w:b/>
          <w:sz w:val="24"/>
          <w:szCs w:val="24"/>
        </w:rPr>
        <w:t xml:space="preserve"> </w:t>
      </w:r>
      <w:r w:rsidR="005C3324">
        <w:rPr>
          <w:rFonts w:ascii="Arial" w:hAnsi="Arial" w:cs="Arial"/>
          <w:b/>
          <w:sz w:val="24"/>
          <w:szCs w:val="24"/>
        </w:rPr>
        <w:t>of Engagement and Transition</w:t>
      </w:r>
    </w:p>
    <w:p w:rsidR="00415DC2" w:rsidRPr="00A57C2D" w:rsidRDefault="00415DC2" w:rsidP="00D7725C">
      <w:pPr>
        <w:tabs>
          <w:tab w:val="left" w:pos="2694"/>
          <w:tab w:val="left" w:pos="3261"/>
        </w:tabs>
        <w:spacing w:after="0"/>
        <w:rPr>
          <w:rFonts w:ascii="Arial" w:hAnsi="Arial" w:cs="Arial"/>
          <w:b/>
          <w:sz w:val="24"/>
          <w:szCs w:val="24"/>
        </w:rPr>
      </w:pPr>
      <w:r w:rsidRPr="00A57C2D">
        <w:rPr>
          <w:rFonts w:ascii="Arial" w:hAnsi="Arial" w:cs="Arial"/>
          <w:b/>
          <w:sz w:val="24"/>
          <w:szCs w:val="24"/>
        </w:rPr>
        <w:t xml:space="preserve"> </w:t>
      </w:r>
    </w:p>
    <w:p w:rsidR="006C1D52" w:rsidRPr="00A57C2D" w:rsidRDefault="00553739" w:rsidP="00D7725C">
      <w:pPr>
        <w:tabs>
          <w:tab w:val="left" w:pos="2694"/>
          <w:tab w:val="left" w:pos="3261"/>
        </w:tabs>
        <w:spacing w:after="0"/>
        <w:rPr>
          <w:rFonts w:ascii="Arial" w:hAnsi="Arial" w:cs="Arial"/>
          <w:b/>
          <w:sz w:val="24"/>
          <w:szCs w:val="24"/>
        </w:rPr>
      </w:pPr>
      <w:r w:rsidRPr="00A57C2D">
        <w:rPr>
          <w:rFonts w:ascii="Arial" w:hAnsi="Arial" w:cs="Arial"/>
          <w:b/>
          <w:sz w:val="24"/>
          <w:szCs w:val="24"/>
        </w:rPr>
        <w:t>SALARY</w:t>
      </w:r>
      <w:r w:rsidRPr="00A57C2D">
        <w:rPr>
          <w:rFonts w:ascii="Arial" w:hAnsi="Arial" w:cs="Arial"/>
          <w:b/>
          <w:sz w:val="24"/>
          <w:szCs w:val="24"/>
        </w:rPr>
        <w:tab/>
        <w:t>:</w:t>
      </w:r>
      <w:r w:rsidRPr="00A57C2D">
        <w:rPr>
          <w:rFonts w:ascii="Arial" w:hAnsi="Arial" w:cs="Arial"/>
          <w:b/>
          <w:sz w:val="24"/>
          <w:szCs w:val="24"/>
        </w:rPr>
        <w:tab/>
      </w:r>
      <w:r w:rsidR="005C3324">
        <w:rPr>
          <w:rFonts w:ascii="Arial" w:hAnsi="Arial" w:cs="Arial"/>
          <w:b/>
          <w:sz w:val="24"/>
          <w:szCs w:val="24"/>
        </w:rPr>
        <w:t>£31,350 - £46,000</w:t>
      </w:r>
    </w:p>
    <w:p w:rsidR="002B4EA5" w:rsidRDefault="002B4EA5" w:rsidP="00D7725C">
      <w:pPr>
        <w:tabs>
          <w:tab w:val="left" w:pos="2694"/>
          <w:tab w:val="left" w:pos="3261"/>
        </w:tabs>
        <w:spacing w:after="0"/>
        <w:rPr>
          <w:rFonts w:ascii="Arial" w:hAnsi="Arial" w:cs="Arial"/>
          <w:b/>
          <w:sz w:val="24"/>
          <w:szCs w:val="24"/>
        </w:rPr>
      </w:pPr>
    </w:p>
    <w:p w:rsidR="00A57C2D" w:rsidRPr="00A57C2D" w:rsidRDefault="00A57C2D" w:rsidP="00A57C2D">
      <w:pPr>
        <w:tabs>
          <w:tab w:val="left" w:pos="2694"/>
          <w:tab w:val="left" w:pos="3261"/>
        </w:tabs>
        <w:spacing w:after="0"/>
        <w:rPr>
          <w:rFonts w:ascii="Arial" w:hAnsi="Arial" w:cs="Arial"/>
          <w:b/>
          <w:sz w:val="24"/>
          <w:szCs w:val="24"/>
        </w:rPr>
      </w:pPr>
      <w:r w:rsidRPr="00A57C2D">
        <w:rPr>
          <w:rFonts w:ascii="Arial" w:hAnsi="Arial" w:cs="Arial"/>
          <w:b/>
          <w:sz w:val="24"/>
          <w:szCs w:val="24"/>
        </w:rPr>
        <w:t>HOURS</w:t>
      </w:r>
      <w:r w:rsidRPr="00A57C2D">
        <w:rPr>
          <w:rFonts w:ascii="Arial" w:hAnsi="Arial" w:cs="Arial"/>
          <w:b/>
          <w:sz w:val="24"/>
          <w:szCs w:val="24"/>
        </w:rPr>
        <w:tab/>
        <w:t>:</w:t>
      </w:r>
      <w:r w:rsidRPr="00A57C2D">
        <w:rPr>
          <w:rFonts w:ascii="Arial" w:hAnsi="Arial" w:cs="Arial"/>
          <w:b/>
          <w:sz w:val="24"/>
          <w:szCs w:val="24"/>
        </w:rPr>
        <w:tab/>
        <w:t>8:00am to 4:00pm</w:t>
      </w:r>
    </w:p>
    <w:p w:rsidR="00A57C2D" w:rsidRDefault="00A57C2D" w:rsidP="00D7725C">
      <w:pPr>
        <w:tabs>
          <w:tab w:val="left" w:pos="2694"/>
          <w:tab w:val="left" w:pos="3261"/>
        </w:tabs>
        <w:spacing w:after="0"/>
        <w:rPr>
          <w:rFonts w:ascii="Arial" w:hAnsi="Arial" w:cs="Arial"/>
          <w:b/>
          <w:sz w:val="24"/>
          <w:szCs w:val="24"/>
        </w:rPr>
      </w:pPr>
    </w:p>
    <w:p w:rsidR="00415DC2" w:rsidRPr="00A57C2D" w:rsidRDefault="00D7725C" w:rsidP="00D7725C">
      <w:pPr>
        <w:tabs>
          <w:tab w:val="left" w:pos="2694"/>
          <w:tab w:val="left" w:pos="3261"/>
        </w:tabs>
        <w:spacing w:after="0"/>
        <w:rPr>
          <w:rFonts w:ascii="Arial" w:hAnsi="Arial" w:cs="Arial"/>
          <w:b/>
          <w:sz w:val="24"/>
          <w:szCs w:val="24"/>
        </w:rPr>
      </w:pPr>
      <w:r w:rsidRPr="00A57C2D">
        <w:rPr>
          <w:rFonts w:ascii="Arial" w:hAnsi="Arial" w:cs="Arial"/>
          <w:b/>
          <w:sz w:val="24"/>
          <w:szCs w:val="24"/>
        </w:rPr>
        <w:t xml:space="preserve">REPORTS </w:t>
      </w:r>
      <w:r w:rsidR="00415DC2" w:rsidRPr="00A57C2D">
        <w:rPr>
          <w:rFonts w:ascii="Arial" w:hAnsi="Arial" w:cs="Arial"/>
          <w:b/>
          <w:sz w:val="24"/>
          <w:szCs w:val="24"/>
        </w:rPr>
        <w:t>TO</w:t>
      </w:r>
      <w:r w:rsidRPr="00A57C2D">
        <w:rPr>
          <w:rFonts w:ascii="Arial" w:hAnsi="Arial" w:cs="Arial"/>
          <w:b/>
          <w:sz w:val="24"/>
          <w:szCs w:val="24"/>
        </w:rPr>
        <w:tab/>
      </w:r>
      <w:r w:rsidR="00415DC2" w:rsidRPr="00A57C2D">
        <w:rPr>
          <w:rFonts w:ascii="Arial" w:hAnsi="Arial" w:cs="Arial"/>
          <w:b/>
          <w:sz w:val="24"/>
          <w:szCs w:val="24"/>
        </w:rPr>
        <w:t>:</w:t>
      </w:r>
      <w:r w:rsidRPr="00A57C2D">
        <w:rPr>
          <w:rFonts w:ascii="Arial" w:hAnsi="Arial" w:cs="Arial"/>
          <w:b/>
          <w:sz w:val="24"/>
          <w:szCs w:val="24"/>
        </w:rPr>
        <w:tab/>
      </w:r>
      <w:r w:rsidR="005F6A55">
        <w:rPr>
          <w:rFonts w:ascii="Arial" w:hAnsi="Arial" w:cs="Arial"/>
          <w:b/>
          <w:sz w:val="24"/>
          <w:szCs w:val="24"/>
        </w:rPr>
        <w:t xml:space="preserve">Director of Curriculum and </w:t>
      </w:r>
      <w:r w:rsidR="00A57C2D">
        <w:rPr>
          <w:rFonts w:ascii="Arial" w:hAnsi="Arial" w:cs="Arial"/>
          <w:b/>
          <w:sz w:val="24"/>
          <w:szCs w:val="24"/>
        </w:rPr>
        <w:t>Headt</w:t>
      </w:r>
      <w:r w:rsidR="00CF441C" w:rsidRPr="00A57C2D">
        <w:rPr>
          <w:rFonts w:ascii="Arial" w:hAnsi="Arial" w:cs="Arial"/>
          <w:b/>
          <w:sz w:val="24"/>
          <w:szCs w:val="24"/>
        </w:rPr>
        <w:t>eacher</w:t>
      </w:r>
    </w:p>
    <w:p w:rsidR="00415DC2" w:rsidRPr="00A57C2D" w:rsidRDefault="00415DC2" w:rsidP="00D7725C">
      <w:pPr>
        <w:spacing w:after="0"/>
        <w:rPr>
          <w:rFonts w:ascii="Arial" w:hAnsi="Arial" w:cs="Arial"/>
          <w:sz w:val="24"/>
          <w:szCs w:val="24"/>
        </w:rPr>
      </w:pPr>
      <w:r w:rsidRPr="00A57C2D">
        <w:rPr>
          <w:rFonts w:ascii="Arial" w:hAnsi="Arial" w:cs="Arial"/>
          <w:sz w:val="24"/>
          <w:szCs w:val="24"/>
        </w:rPr>
        <w:t xml:space="preserve"> </w:t>
      </w:r>
    </w:p>
    <w:p w:rsidR="000A129D" w:rsidRPr="00A57C2D" w:rsidRDefault="000A129D" w:rsidP="00D7725C">
      <w:pPr>
        <w:spacing w:after="0"/>
        <w:rPr>
          <w:rFonts w:ascii="Arial" w:hAnsi="Arial" w:cs="Arial"/>
          <w:sz w:val="24"/>
          <w:szCs w:val="24"/>
        </w:rPr>
      </w:pPr>
    </w:p>
    <w:p w:rsidR="005C3324" w:rsidRDefault="005C3324" w:rsidP="005C3324">
      <w:pPr>
        <w:rPr>
          <w:rFonts w:ascii="Arial" w:hAnsi="Arial" w:cs="Arial"/>
          <w:i/>
          <w:sz w:val="24"/>
          <w:szCs w:val="24"/>
        </w:rPr>
      </w:pPr>
    </w:p>
    <w:p w:rsidR="005C3324" w:rsidRPr="0059062C" w:rsidRDefault="005C3324" w:rsidP="005C3324">
      <w:pPr>
        <w:rPr>
          <w:rFonts w:ascii="Arial" w:hAnsi="Arial" w:cs="Arial"/>
          <w:i/>
          <w:sz w:val="24"/>
          <w:szCs w:val="24"/>
        </w:rPr>
      </w:pPr>
      <w:r w:rsidRPr="0059062C">
        <w:rPr>
          <w:rFonts w:ascii="Arial" w:hAnsi="Arial" w:cs="Arial"/>
          <w:i/>
          <w:sz w:val="24"/>
          <w:szCs w:val="24"/>
        </w:rPr>
        <w:t>Koru Independent AP Academy is committed to safeguarding and promoting the welfare of children and young people, and expects all staff and volunteers to share this commitment. To this end, both an Enhanced Disclosure and Barring Service check and a Barred List check are required for this role. We particularly welcome applications from under-represented groups.</w:t>
      </w:r>
    </w:p>
    <w:p w:rsidR="005C3324" w:rsidRPr="0059062C" w:rsidRDefault="005C3324" w:rsidP="005C3324">
      <w:pPr>
        <w:rPr>
          <w:rFonts w:ascii="Arial" w:hAnsi="Arial" w:cs="Arial"/>
          <w:sz w:val="24"/>
          <w:szCs w:val="24"/>
        </w:rPr>
      </w:pPr>
      <w:r w:rsidRPr="0059062C">
        <w:rPr>
          <w:rFonts w:ascii="Arial" w:hAnsi="Arial" w:cs="Arial"/>
          <w:sz w:val="24"/>
          <w:szCs w:val="24"/>
        </w:rPr>
        <w:t>Based in the heart of Harold Hill, our academy specialises in alternative provision and supporting the social and emotional educational needs of young people. Koru Independent AP Academy supports up to 50 students for whom traditional teaching methods have not worked. Students, ranging in age from 11 to 16, join us after being at risk</w:t>
      </w:r>
      <w:r>
        <w:rPr>
          <w:rFonts w:ascii="Arial" w:hAnsi="Arial" w:cs="Arial"/>
          <w:sz w:val="24"/>
          <w:szCs w:val="24"/>
        </w:rPr>
        <w:t xml:space="preserve"> of</w:t>
      </w:r>
      <w:r w:rsidRPr="0059062C">
        <w:rPr>
          <w:rFonts w:ascii="Arial" w:hAnsi="Arial" w:cs="Arial"/>
          <w:sz w:val="24"/>
          <w:szCs w:val="24"/>
        </w:rPr>
        <w:t xml:space="preserve"> permanent exclusion from a mainstream school or due to having medical needs that prevent them from attending a mainstream setting.</w:t>
      </w:r>
    </w:p>
    <w:p w:rsidR="005C3324" w:rsidRPr="0059062C" w:rsidRDefault="005C3324" w:rsidP="005C3324">
      <w:pPr>
        <w:rPr>
          <w:rFonts w:ascii="Arial" w:hAnsi="Arial" w:cs="Arial"/>
          <w:sz w:val="24"/>
          <w:szCs w:val="24"/>
        </w:rPr>
      </w:pPr>
      <w:r w:rsidRPr="0059062C">
        <w:rPr>
          <w:rFonts w:ascii="Arial" w:hAnsi="Arial" w:cs="Arial"/>
          <w:sz w:val="24"/>
          <w:szCs w:val="24"/>
        </w:rPr>
        <w:t>Our academy is a nurturing, inclusive community where students are able to grow and develop. We strive to ensure success for all our learners academically, socially and morally. We build a curriculum around the needs of our students and are proud that our Year 11 students leave with qualifications on par with their mainstream peers and transition into education, training or employment.</w:t>
      </w:r>
    </w:p>
    <w:p w:rsidR="005C3324" w:rsidRDefault="005C3324" w:rsidP="005C3324">
      <w:pPr>
        <w:rPr>
          <w:rFonts w:ascii="Arial" w:hAnsi="Arial" w:cs="Arial"/>
          <w:sz w:val="24"/>
          <w:szCs w:val="24"/>
        </w:rPr>
      </w:pPr>
      <w:r w:rsidRPr="0059062C">
        <w:rPr>
          <w:rFonts w:ascii="Arial" w:hAnsi="Arial" w:cs="Arial"/>
          <w:sz w:val="24"/>
          <w:szCs w:val="24"/>
        </w:rPr>
        <w:t>Working in alternative provision can be challenging, but joining the Koru family is one of the most rewarding and positive career developments you will make. If you have the experience and enthusiasm to support us on our journey, we would love to hear from you.</w:t>
      </w:r>
    </w:p>
    <w:p w:rsidR="005C3324" w:rsidRDefault="005C3324" w:rsidP="005C3324">
      <w:pPr>
        <w:rPr>
          <w:rFonts w:ascii="Arial" w:hAnsi="Arial" w:cs="Arial"/>
          <w:sz w:val="24"/>
          <w:szCs w:val="24"/>
        </w:rPr>
      </w:pPr>
    </w:p>
    <w:p w:rsidR="005C3324" w:rsidRDefault="005C3324" w:rsidP="005C3324">
      <w:pPr>
        <w:tabs>
          <w:tab w:val="left" w:pos="5895"/>
        </w:tabs>
        <w:rPr>
          <w:rFonts w:ascii="Arial" w:hAnsi="Arial" w:cs="Arial"/>
          <w:sz w:val="24"/>
          <w:szCs w:val="24"/>
        </w:rPr>
      </w:pPr>
      <w:r>
        <w:rPr>
          <w:rFonts w:ascii="Arial" w:hAnsi="Arial" w:cs="Arial"/>
          <w:sz w:val="24"/>
          <w:szCs w:val="24"/>
        </w:rPr>
        <w:tab/>
      </w:r>
    </w:p>
    <w:p w:rsidR="005C3324" w:rsidRPr="0059062C" w:rsidRDefault="005C3324" w:rsidP="005C3324">
      <w:pPr>
        <w:rPr>
          <w:rFonts w:ascii="Arial" w:hAnsi="Arial" w:cs="Arial"/>
          <w:sz w:val="24"/>
          <w:szCs w:val="24"/>
        </w:rPr>
      </w:pPr>
    </w:p>
    <w:p w:rsidR="005C3324" w:rsidRPr="0059062C" w:rsidRDefault="005C3324" w:rsidP="005C3324">
      <w:pPr>
        <w:rPr>
          <w:rFonts w:ascii="Arial" w:hAnsi="Arial" w:cs="Arial"/>
          <w:b/>
          <w:sz w:val="24"/>
          <w:szCs w:val="24"/>
        </w:rPr>
      </w:pPr>
      <w:r w:rsidRPr="0059062C">
        <w:rPr>
          <w:rFonts w:ascii="Arial" w:hAnsi="Arial" w:cs="Arial"/>
          <w:b/>
          <w:sz w:val="24"/>
          <w:szCs w:val="24"/>
        </w:rPr>
        <w:t>Job Description</w:t>
      </w:r>
    </w:p>
    <w:p w:rsidR="005C3324" w:rsidRPr="0059062C" w:rsidRDefault="005C3324" w:rsidP="005C3324">
      <w:pPr>
        <w:rPr>
          <w:rFonts w:ascii="Arial" w:hAnsi="Arial" w:cs="Arial"/>
          <w:b/>
          <w:sz w:val="24"/>
          <w:szCs w:val="24"/>
        </w:rPr>
      </w:pPr>
      <w:r w:rsidRPr="0059062C">
        <w:rPr>
          <w:rFonts w:ascii="Arial" w:hAnsi="Arial" w:cs="Arial"/>
          <w:b/>
          <w:sz w:val="24"/>
          <w:szCs w:val="24"/>
        </w:rPr>
        <w:t>We are looking for an experienced Primary/KS3 teacher who will:</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Deliver and develop a dynamic Engagement and Transition curriculum, to engage our KS3 students and encourage them to move back into mainstream education.</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 xml:space="preserve">Demonstrate the highest quality of teaching, learning and assessment.  </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Plan and teach interactive and exciting lessons that engage our KS3 students, including those facing barriers to learning and those with social emotional needs.</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Be committed to tackling disadvantage and improving student’s wellbeing and life chances.</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Use data about each student to inform classroom practice and planning.</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Set expectations and maintain a positive and safe learning environment.</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Be a role model for our students, showing leadership, empathy and resilience.</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Act on child protection concerns immediately, read and understand our safeguarding policy and procedures and Keeping Children Safe in Education.</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Work with parents, carers, schools and other agencies to ensure each students’ needs are met.</w:t>
      </w:r>
    </w:p>
    <w:p w:rsidR="005C3324" w:rsidRPr="0059062C" w:rsidRDefault="005C3324" w:rsidP="005C3324">
      <w:pPr>
        <w:pStyle w:val="ListParagraph"/>
        <w:numPr>
          <w:ilvl w:val="0"/>
          <w:numId w:val="22"/>
        </w:numPr>
        <w:rPr>
          <w:rFonts w:ascii="Arial" w:hAnsi="Arial" w:cs="Arial"/>
          <w:sz w:val="24"/>
          <w:szCs w:val="24"/>
        </w:rPr>
      </w:pPr>
      <w:r w:rsidRPr="0059062C">
        <w:rPr>
          <w:rFonts w:ascii="Arial" w:hAnsi="Arial" w:cs="Arial"/>
          <w:sz w:val="24"/>
          <w:szCs w:val="24"/>
        </w:rPr>
        <w:t>Support Koru’s ethos and values.</w:t>
      </w:r>
    </w:p>
    <w:p w:rsidR="005C3324" w:rsidRPr="0059062C" w:rsidRDefault="005C3324" w:rsidP="005C3324">
      <w:pPr>
        <w:rPr>
          <w:rFonts w:ascii="Arial" w:hAnsi="Arial" w:cs="Arial"/>
          <w:sz w:val="24"/>
          <w:szCs w:val="24"/>
        </w:rPr>
      </w:pPr>
      <w:r w:rsidRPr="0059062C">
        <w:rPr>
          <w:rFonts w:ascii="Arial" w:hAnsi="Arial" w:cs="Arial"/>
          <w:sz w:val="24"/>
          <w:szCs w:val="24"/>
        </w:rPr>
        <w:t>Note: The duties above are neither exclusive nor exhaustive and the post holder may be required by the headteacher to carry out appropriate duties within the context of the job, skills and grade</w:t>
      </w:r>
    </w:p>
    <w:p w:rsidR="00A926BE" w:rsidRPr="00A57C2D" w:rsidRDefault="00A926BE" w:rsidP="005C3324">
      <w:pPr>
        <w:spacing w:before="45" w:after="45" w:line="240" w:lineRule="auto"/>
        <w:rPr>
          <w:rFonts w:ascii="Arial" w:eastAsia="Times New Roman" w:hAnsi="Arial" w:cs="Arial"/>
          <w:sz w:val="24"/>
          <w:szCs w:val="24"/>
          <w:lang w:eastAsia="en-GB"/>
        </w:rPr>
      </w:pPr>
    </w:p>
    <w:p w:rsidR="00E3002C" w:rsidRPr="00A57C2D" w:rsidRDefault="00A926BE" w:rsidP="00A926BE">
      <w:pPr>
        <w:spacing w:after="240" w:line="240" w:lineRule="auto"/>
        <w:rPr>
          <w:rFonts w:ascii="Arial" w:eastAsia="Times New Roman" w:hAnsi="Arial" w:cs="Arial"/>
          <w:sz w:val="24"/>
          <w:szCs w:val="24"/>
          <w:lang w:eastAsia="en-GB"/>
        </w:rPr>
      </w:pPr>
      <w:r w:rsidRPr="00A57C2D">
        <w:rPr>
          <w:rFonts w:ascii="Arial" w:eastAsia="Times New Roman" w:hAnsi="Arial" w:cs="Arial"/>
          <w:sz w:val="24"/>
          <w:szCs w:val="24"/>
          <w:lang w:eastAsia="en-GB"/>
        </w:rPr>
        <w:t>Whilst every effort has been made to explain the main duties and responsibilities of the post, each individual task undertaken may not be identified.</w:t>
      </w:r>
    </w:p>
    <w:p w:rsidR="00A926BE" w:rsidRPr="00A57C2D" w:rsidRDefault="00A926BE" w:rsidP="00A926BE">
      <w:pPr>
        <w:spacing w:after="240" w:line="240" w:lineRule="auto"/>
        <w:rPr>
          <w:rFonts w:ascii="Arial" w:eastAsia="Times New Roman" w:hAnsi="Arial" w:cs="Arial"/>
          <w:sz w:val="24"/>
          <w:szCs w:val="24"/>
          <w:lang w:eastAsia="en-GB"/>
        </w:rPr>
      </w:pPr>
      <w:r w:rsidRPr="00A57C2D">
        <w:rPr>
          <w:rFonts w:ascii="Arial" w:eastAsia="Times New Roman" w:hAnsi="Arial" w:cs="Arial"/>
          <w:sz w:val="24"/>
          <w:szCs w:val="24"/>
          <w:lang w:eastAsia="en-GB"/>
        </w:rPr>
        <w:t xml:space="preserve">Employees will be expected to comply with any reasonable request from a </w:t>
      </w:r>
      <w:r w:rsidR="00E3002C" w:rsidRPr="00A57C2D">
        <w:rPr>
          <w:rFonts w:ascii="Arial" w:eastAsia="Times New Roman" w:hAnsi="Arial" w:cs="Arial"/>
          <w:sz w:val="24"/>
          <w:szCs w:val="24"/>
          <w:lang w:eastAsia="en-GB"/>
        </w:rPr>
        <w:t>M</w:t>
      </w:r>
      <w:r w:rsidRPr="00A57C2D">
        <w:rPr>
          <w:rFonts w:ascii="Arial" w:eastAsia="Times New Roman" w:hAnsi="Arial" w:cs="Arial"/>
          <w:sz w:val="24"/>
          <w:szCs w:val="24"/>
          <w:lang w:eastAsia="en-GB"/>
        </w:rPr>
        <w:t>anager to undertake work of a similar level that is not specified in this job description.</w:t>
      </w:r>
    </w:p>
    <w:p w:rsidR="00A926BE" w:rsidRPr="00A57C2D" w:rsidRDefault="00A926BE" w:rsidP="00A926BE">
      <w:pPr>
        <w:spacing w:after="0"/>
        <w:rPr>
          <w:rFonts w:ascii="Arial" w:hAnsi="Arial" w:cs="Arial"/>
          <w:sz w:val="24"/>
          <w:szCs w:val="24"/>
        </w:rPr>
      </w:pPr>
      <w:r w:rsidRPr="00A57C2D">
        <w:rPr>
          <w:rFonts w:ascii="Arial" w:hAnsi="Arial" w:cs="Arial"/>
          <w:sz w:val="24"/>
          <w:szCs w:val="24"/>
        </w:rPr>
        <w:t>It is understood that areas of responsibility are from time to time subject to review and are negotiable in the light of the needs of the school and the professional development of the staff.</w:t>
      </w:r>
    </w:p>
    <w:p w:rsidR="00E3002C" w:rsidRPr="00A57C2D" w:rsidRDefault="00E3002C" w:rsidP="00A926BE">
      <w:pPr>
        <w:spacing w:after="0"/>
        <w:rPr>
          <w:rFonts w:ascii="Arial" w:hAnsi="Arial" w:cs="Arial"/>
          <w:sz w:val="24"/>
          <w:szCs w:val="24"/>
        </w:rPr>
      </w:pPr>
    </w:p>
    <w:p w:rsidR="00F139BF" w:rsidRPr="00A57C2D" w:rsidRDefault="00A926BE" w:rsidP="00A926BE">
      <w:pPr>
        <w:spacing w:after="0"/>
        <w:rPr>
          <w:rFonts w:ascii="Arial" w:hAnsi="Arial" w:cs="Arial"/>
          <w:sz w:val="24"/>
          <w:szCs w:val="24"/>
        </w:rPr>
      </w:pPr>
      <w:r w:rsidRPr="00A57C2D">
        <w:rPr>
          <w:rFonts w:ascii="Arial" w:hAnsi="Arial" w:cs="Arial"/>
          <w:sz w:val="24"/>
          <w:szCs w:val="24"/>
        </w:rPr>
        <w:t>This job description may be reviewed at the end of the academic year or earlier if necessary. In addition</w:t>
      </w:r>
      <w:r w:rsidR="001F74BB" w:rsidRPr="00A57C2D">
        <w:rPr>
          <w:rFonts w:ascii="Arial" w:hAnsi="Arial" w:cs="Arial"/>
          <w:sz w:val="24"/>
          <w:szCs w:val="24"/>
        </w:rPr>
        <w:t>,</w:t>
      </w:r>
      <w:r w:rsidRPr="00A57C2D">
        <w:rPr>
          <w:rFonts w:ascii="Arial" w:hAnsi="Arial" w:cs="Arial"/>
          <w:sz w:val="24"/>
          <w:szCs w:val="24"/>
        </w:rPr>
        <w:t xml:space="preserve"> it may be amended at any time after consultation with you.</w:t>
      </w:r>
    </w:p>
    <w:p w:rsidR="002B4EA5" w:rsidRDefault="002B4EA5" w:rsidP="00D7725C">
      <w:pPr>
        <w:spacing w:after="0"/>
        <w:rPr>
          <w:rFonts w:ascii="Arial" w:hAnsi="Arial" w:cs="Arial"/>
          <w:sz w:val="24"/>
          <w:szCs w:val="24"/>
        </w:rPr>
      </w:pPr>
    </w:p>
    <w:p w:rsidR="00A91CFC" w:rsidRPr="005C0C11" w:rsidRDefault="00A91CFC" w:rsidP="00A91CFC">
      <w:pPr>
        <w:autoSpaceDE w:val="0"/>
        <w:autoSpaceDN w:val="0"/>
        <w:adjustRightInd w:val="0"/>
        <w:spacing w:after="0" w:line="240" w:lineRule="auto"/>
        <w:rPr>
          <w:rFonts w:ascii="Arial" w:hAnsi="Arial" w:cs="Arial"/>
          <w:i/>
          <w:iCs/>
          <w:sz w:val="24"/>
          <w:szCs w:val="24"/>
        </w:rPr>
      </w:pPr>
      <w:r w:rsidRPr="005C0C11">
        <w:rPr>
          <w:rFonts w:ascii="Arial" w:hAnsi="Arial" w:cs="Arial"/>
          <w:i/>
          <w:iCs/>
          <w:sz w:val="24"/>
          <w:szCs w:val="24"/>
        </w:rPr>
        <w:t>This job description sets out the duties of the post at the time it was drawn up. The post holder may be required from time to time to undertake other duties within the school as may be reasonably expected, without changing the general character of the duties or the level of</w:t>
      </w:r>
      <w:r>
        <w:rPr>
          <w:rFonts w:ascii="Arial" w:hAnsi="Arial" w:cs="Arial"/>
          <w:i/>
          <w:iCs/>
          <w:sz w:val="24"/>
          <w:szCs w:val="24"/>
        </w:rPr>
        <w:t xml:space="preserve"> </w:t>
      </w:r>
      <w:r w:rsidRPr="005C0C11">
        <w:rPr>
          <w:rFonts w:ascii="Arial" w:hAnsi="Arial" w:cs="Arial"/>
          <w:i/>
          <w:iCs/>
          <w:sz w:val="24"/>
          <w:szCs w:val="24"/>
        </w:rPr>
        <w:t>responsibility entailed. This is a common occurrence and would not justify a reconsideration of the grading of the post.</w:t>
      </w:r>
    </w:p>
    <w:p w:rsidR="00A91CFC" w:rsidRDefault="00A91CFC" w:rsidP="00A91CFC">
      <w:pPr>
        <w:spacing w:after="0" w:line="240" w:lineRule="auto"/>
        <w:rPr>
          <w:rFonts w:ascii="Arial" w:hAnsi="Arial" w:cs="Arial"/>
          <w:b/>
          <w:sz w:val="24"/>
          <w:szCs w:val="24"/>
        </w:rPr>
      </w:pPr>
    </w:p>
    <w:p w:rsidR="00A91CFC" w:rsidRDefault="00A91CFC" w:rsidP="00A91CFC">
      <w:pPr>
        <w:spacing w:after="0" w:line="240" w:lineRule="auto"/>
        <w:rPr>
          <w:rFonts w:ascii="Arial" w:hAnsi="Arial" w:cs="Arial"/>
          <w:b/>
          <w:sz w:val="24"/>
          <w:szCs w:val="24"/>
        </w:rPr>
      </w:pPr>
    </w:p>
    <w:p w:rsidR="005C3324" w:rsidRPr="00825E18" w:rsidRDefault="005C3324" w:rsidP="005C3324">
      <w:pPr>
        <w:rPr>
          <w:rFonts w:ascii="Arial" w:hAnsi="Arial" w:cs="Arial"/>
          <w:b/>
          <w:sz w:val="24"/>
          <w:szCs w:val="24"/>
        </w:rPr>
      </w:pPr>
      <w:r w:rsidRPr="00825E18">
        <w:rPr>
          <w:rFonts w:ascii="Arial" w:hAnsi="Arial" w:cs="Arial"/>
          <w:b/>
          <w:sz w:val="24"/>
          <w:szCs w:val="24"/>
        </w:rPr>
        <w:lastRenderedPageBreak/>
        <w:t>Person Specification</w:t>
      </w:r>
    </w:p>
    <w:p w:rsidR="005C3324" w:rsidRDefault="005C3324" w:rsidP="005C3324">
      <w:pPr>
        <w:rPr>
          <w:rFonts w:ascii="Arial" w:hAnsi="Arial" w:cs="Arial"/>
          <w:sz w:val="20"/>
          <w:szCs w:val="20"/>
        </w:rPr>
      </w:pPr>
      <w:r w:rsidRPr="006E0328">
        <w:rPr>
          <w:rFonts w:ascii="Arial" w:hAnsi="Arial" w:cs="Arial"/>
          <w:sz w:val="20"/>
          <w:szCs w:val="20"/>
        </w:rPr>
        <w:t>Measurements: A = Application, I = Interview, R = Reference</w:t>
      </w:r>
      <w:r>
        <w:rPr>
          <w:rFonts w:ascii="Arial" w:hAnsi="Arial" w:cs="Arial"/>
          <w:sz w:val="20"/>
          <w:szCs w:val="20"/>
        </w:rPr>
        <w:t>.</w:t>
      </w:r>
    </w:p>
    <w:p w:rsidR="005C3324" w:rsidRDefault="005C3324" w:rsidP="005C3324">
      <w:pPr>
        <w:rPr>
          <w:rFonts w:ascii="Arial" w:hAnsi="Arial" w:cs="Arial"/>
          <w:b/>
          <w:sz w:val="24"/>
          <w:szCs w:val="24"/>
        </w:rPr>
      </w:pPr>
      <w:r w:rsidRPr="00825E18">
        <w:rPr>
          <w:rFonts w:ascii="Arial" w:hAnsi="Arial" w:cs="Arial"/>
          <w:b/>
          <w:sz w:val="24"/>
          <w:szCs w:val="24"/>
        </w:rPr>
        <w:t>Qualifications and Training</w:t>
      </w:r>
    </w:p>
    <w:tbl>
      <w:tblPr>
        <w:tblStyle w:val="TableGrid"/>
        <w:tblW w:w="0" w:type="auto"/>
        <w:tblLook w:val="04A0" w:firstRow="1" w:lastRow="0" w:firstColumn="1" w:lastColumn="0" w:noHBand="0" w:noVBand="1"/>
      </w:tblPr>
      <w:tblGrid>
        <w:gridCol w:w="5240"/>
        <w:gridCol w:w="1985"/>
        <w:gridCol w:w="1791"/>
      </w:tblGrid>
      <w:tr w:rsidR="005C3324" w:rsidTr="001470C3">
        <w:tc>
          <w:tcPr>
            <w:tcW w:w="5240"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First degree or equivalent</w:t>
            </w:r>
          </w:p>
          <w:p w:rsidR="005C3324" w:rsidRPr="00394449" w:rsidRDefault="005C3324" w:rsidP="001470C3">
            <w:pPr>
              <w:rPr>
                <w:rFonts w:ascii="Arial" w:hAnsi="Arial" w:cs="Arial"/>
              </w:rPr>
            </w:pPr>
          </w:p>
        </w:tc>
        <w:tc>
          <w:tcPr>
            <w:tcW w:w="1985" w:type="dxa"/>
          </w:tcPr>
          <w:p w:rsidR="005C3324" w:rsidRPr="00394449" w:rsidRDefault="005C3324" w:rsidP="001470C3">
            <w:pPr>
              <w:jc w:val="center"/>
              <w:rPr>
                <w:rFonts w:ascii="Arial" w:hAnsi="Arial" w:cs="Arial"/>
              </w:rPr>
            </w:pPr>
          </w:p>
          <w:p w:rsidR="005C3324" w:rsidRPr="00394449" w:rsidRDefault="005C3324" w:rsidP="001470C3">
            <w:pPr>
              <w:jc w:val="center"/>
              <w:rPr>
                <w:rFonts w:ascii="Arial" w:hAnsi="Arial" w:cs="Arial"/>
              </w:rPr>
            </w:pPr>
            <w:r w:rsidRPr="00394449">
              <w:rPr>
                <w:rFonts w:ascii="Arial" w:hAnsi="Arial" w:cs="Arial"/>
              </w:rPr>
              <w:t>A</w:t>
            </w:r>
          </w:p>
        </w:tc>
        <w:tc>
          <w:tcPr>
            <w:tcW w:w="1791"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Essential</w:t>
            </w:r>
          </w:p>
        </w:tc>
      </w:tr>
      <w:tr w:rsidR="005C3324" w:rsidTr="001470C3">
        <w:tc>
          <w:tcPr>
            <w:tcW w:w="5240"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 xml:space="preserve">DfE recognised qualified teacher status </w:t>
            </w:r>
          </w:p>
          <w:p w:rsidR="005C3324" w:rsidRPr="00394449" w:rsidRDefault="005C3324" w:rsidP="001470C3">
            <w:pPr>
              <w:rPr>
                <w:rFonts w:ascii="Arial" w:hAnsi="Arial" w:cs="Arial"/>
              </w:rPr>
            </w:pPr>
          </w:p>
        </w:tc>
        <w:tc>
          <w:tcPr>
            <w:tcW w:w="1985" w:type="dxa"/>
          </w:tcPr>
          <w:p w:rsidR="005C3324" w:rsidRPr="00394449" w:rsidRDefault="005C3324" w:rsidP="001470C3">
            <w:pPr>
              <w:jc w:val="center"/>
              <w:rPr>
                <w:rFonts w:ascii="Arial" w:hAnsi="Arial" w:cs="Arial"/>
              </w:rPr>
            </w:pPr>
          </w:p>
          <w:p w:rsidR="005C3324" w:rsidRPr="00394449" w:rsidRDefault="005C3324" w:rsidP="001470C3">
            <w:pPr>
              <w:jc w:val="center"/>
              <w:rPr>
                <w:rFonts w:ascii="Arial" w:hAnsi="Arial" w:cs="Arial"/>
              </w:rPr>
            </w:pPr>
            <w:r w:rsidRPr="00394449">
              <w:rPr>
                <w:rFonts w:ascii="Arial" w:hAnsi="Arial" w:cs="Arial"/>
              </w:rPr>
              <w:t>A</w:t>
            </w:r>
          </w:p>
        </w:tc>
        <w:tc>
          <w:tcPr>
            <w:tcW w:w="1791"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Essential</w:t>
            </w:r>
          </w:p>
        </w:tc>
      </w:tr>
      <w:tr w:rsidR="005C3324" w:rsidTr="001470C3">
        <w:tc>
          <w:tcPr>
            <w:tcW w:w="5240"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Evidence of CPD which enhances classroom practice</w:t>
            </w:r>
          </w:p>
          <w:p w:rsidR="005C3324" w:rsidRPr="00394449" w:rsidRDefault="005C3324" w:rsidP="001470C3">
            <w:pPr>
              <w:rPr>
                <w:rFonts w:ascii="Arial" w:hAnsi="Arial" w:cs="Arial"/>
              </w:rPr>
            </w:pPr>
          </w:p>
        </w:tc>
        <w:tc>
          <w:tcPr>
            <w:tcW w:w="1985" w:type="dxa"/>
          </w:tcPr>
          <w:p w:rsidR="005C3324" w:rsidRPr="00394449" w:rsidRDefault="005C3324" w:rsidP="001470C3">
            <w:pPr>
              <w:jc w:val="center"/>
              <w:rPr>
                <w:rFonts w:ascii="Arial" w:hAnsi="Arial" w:cs="Arial"/>
              </w:rPr>
            </w:pPr>
          </w:p>
          <w:p w:rsidR="005C3324" w:rsidRPr="00394449" w:rsidRDefault="005C3324" w:rsidP="001470C3">
            <w:pPr>
              <w:jc w:val="center"/>
              <w:rPr>
                <w:rFonts w:ascii="Arial" w:hAnsi="Arial" w:cs="Arial"/>
              </w:rPr>
            </w:pPr>
            <w:r w:rsidRPr="00394449">
              <w:rPr>
                <w:rFonts w:ascii="Arial" w:hAnsi="Arial" w:cs="Arial"/>
              </w:rPr>
              <w:t>A</w:t>
            </w:r>
          </w:p>
        </w:tc>
        <w:tc>
          <w:tcPr>
            <w:tcW w:w="1791"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Desirable</w:t>
            </w:r>
          </w:p>
        </w:tc>
      </w:tr>
    </w:tbl>
    <w:p w:rsidR="005C3324" w:rsidRDefault="005C3324" w:rsidP="005C3324">
      <w:pPr>
        <w:rPr>
          <w:rFonts w:ascii="Arial" w:hAnsi="Arial" w:cs="Arial"/>
          <w:b/>
          <w:sz w:val="24"/>
          <w:szCs w:val="24"/>
        </w:rPr>
      </w:pPr>
    </w:p>
    <w:p w:rsidR="005C3324" w:rsidRDefault="005C3324" w:rsidP="005C3324">
      <w:pPr>
        <w:rPr>
          <w:rFonts w:ascii="Arial" w:hAnsi="Arial" w:cs="Arial"/>
          <w:b/>
          <w:sz w:val="24"/>
          <w:szCs w:val="24"/>
        </w:rPr>
      </w:pPr>
      <w:r>
        <w:rPr>
          <w:rFonts w:ascii="Arial" w:hAnsi="Arial" w:cs="Arial"/>
          <w:b/>
          <w:sz w:val="24"/>
          <w:szCs w:val="24"/>
        </w:rPr>
        <w:t>Experience</w:t>
      </w:r>
    </w:p>
    <w:tbl>
      <w:tblPr>
        <w:tblStyle w:val="TableGrid"/>
        <w:tblW w:w="0" w:type="auto"/>
        <w:tblLook w:val="04A0" w:firstRow="1" w:lastRow="0" w:firstColumn="1" w:lastColumn="0" w:noHBand="0" w:noVBand="1"/>
      </w:tblPr>
      <w:tblGrid>
        <w:gridCol w:w="5240"/>
        <w:gridCol w:w="1985"/>
        <w:gridCol w:w="1791"/>
      </w:tblGrid>
      <w:tr w:rsidR="005C3324" w:rsidTr="001470C3">
        <w:tc>
          <w:tcPr>
            <w:tcW w:w="5240"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Evidence of successful classroom practice</w:t>
            </w:r>
          </w:p>
        </w:tc>
        <w:tc>
          <w:tcPr>
            <w:tcW w:w="1985"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A</w:t>
            </w:r>
          </w:p>
        </w:tc>
        <w:tc>
          <w:tcPr>
            <w:tcW w:w="1791"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Essential</w:t>
            </w:r>
          </w:p>
          <w:p w:rsidR="005C3324" w:rsidRPr="00394449" w:rsidRDefault="005C3324" w:rsidP="001470C3">
            <w:pPr>
              <w:rPr>
                <w:rFonts w:ascii="Arial" w:hAnsi="Arial" w:cs="Arial"/>
              </w:rPr>
            </w:pPr>
          </w:p>
        </w:tc>
      </w:tr>
      <w:tr w:rsidR="005C3324" w:rsidTr="001470C3">
        <w:tc>
          <w:tcPr>
            <w:tcW w:w="5240"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 xml:space="preserve">Excellent classroom teacher with the ability to reflect on lessons and continually improve their own practice.  </w:t>
            </w:r>
          </w:p>
          <w:p w:rsidR="005C3324" w:rsidRPr="00394449" w:rsidRDefault="005C3324" w:rsidP="001470C3">
            <w:pPr>
              <w:rPr>
                <w:rFonts w:ascii="Arial" w:hAnsi="Arial" w:cs="Arial"/>
              </w:rPr>
            </w:pPr>
          </w:p>
        </w:tc>
        <w:tc>
          <w:tcPr>
            <w:tcW w:w="1985"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A &amp; I</w:t>
            </w:r>
          </w:p>
        </w:tc>
        <w:tc>
          <w:tcPr>
            <w:tcW w:w="1791"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Essential</w:t>
            </w:r>
          </w:p>
        </w:tc>
      </w:tr>
      <w:tr w:rsidR="005C3324" w:rsidTr="001470C3">
        <w:tc>
          <w:tcPr>
            <w:tcW w:w="5240"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 xml:space="preserve">Effective and systematic behaviour management – experience of using de-escalation techniques in a school setting; experience of maintaining clear boundaries and using sanctions, praise and rewards </w:t>
            </w:r>
          </w:p>
        </w:tc>
        <w:tc>
          <w:tcPr>
            <w:tcW w:w="1985"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A &amp; I</w:t>
            </w:r>
          </w:p>
        </w:tc>
        <w:tc>
          <w:tcPr>
            <w:tcW w:w="1791" w:type="dxa"/>
          </w:tcPr>
          <w:p w:rsidR="005C3324" w:rsidRPr="00394449" w:rsidRDefault="005C3324" w:rsidP="001470C3">
            <w:pPr>
              <w:rPr>
                <w:rFonts w:ascii="Arial" w:hAnsi="Arial" w:cs="Arial"/>
              </w:rPr>
            </w:pPr>
          </w:p>
          <w:p w:rsidR="005C3324" w:rsidRPr="00394449" w:rsidRDefault="005C3324" w:rsidP="001470C3">
            <w:pPr>
              <w:rPr>
                <w:rFonts w:ascii="Arial" w:hAnsi="Arial" w:cs="Arial"/>
              </w:rPr>
            </w:pPr>
            <w:r w:rsidRPr="00394449">
              <w:rPr>
                <w:rFonts w:ascii="Arial" w:hAnsi="Arial" w:cs="Arial"/>
              </w:rPr>
              <w:t>Essential</w:t>
            </w:r>
          </w:p>
        </w:tc>
      </w:tr>
      <w:tr w:rsidR="005C3324" w:rsidTr="001470C3">
        <w:tc>
          <w:tcPr>
            <w:tcW w:w="5240" w:type="dxa"/>
          </w:tcPr>
          <w:p w:rsidR="005C3324" w:rsidRDefault="005C3324" w:rsidP="001470C3">
            <w:pPr>
              <w:rPr>
                <w:rFonts w:ascii="Arial" w:hAnsi="Arial" w:cs="Arial"/>
              </w:rPr>
            </w:pPr>
          </w:p>
          <w:p w:rsidR="005C3324" w:rsidRPr="00394449" w:rsidRDefault="005C3324" w:rsidP="001470C3">
            <w:pPr>
              <w:rPr>
                <w:rFonts w:ascii="Arial" w:hAnsi="Arial" w:cs="Arial"/>
              </w:rPr>
            </w:pPr>
            <w:r>
              <w:rPr>
                <w:rFonts w:ascii="Arial" w:hAnsi="Arial" w:cs="Arial"/>
              </w:rPr>
              <w:t>Experience of supporting all aspects of inclusion to successfully meet the needs of students with complex special educational needs and social emotional needs.</w:t>
            </w:r>
          </w:p>
          <w:p w:rsidR="005C3324" w:rsidRPr="00394449" w:rsidRDefault="005C3324" w:rsidP="001470C3">
            <w:pPr>
              <w:rPr>
                <w:rFonts w:ascii="Arial" w:hAnsi="Arial" w:cs="Arial"/>
              </w:rPr>
            </w:pPr>
          </w:p>
        </w:tc>
        <w:tc>
          <w:tcPr>
            <w:tcW w:w="1985" w:type="dxa"/>
          </w:tcPr>
          <w:p w:rsidR="005C3324" w:rsidRDefault="005C3324" w:rsidP="001470C3">
            <w:pPr>
              <w:rPr>
                <w:rFonts w:ascii="Arial" w:hAnsi="Arial" w:cs="Arial"/>
              </w:rPr>
            </w:pPr>
          </w:p>
          <w:p w:rsidR="005C3324" w:rsidRPr="00394449" w:rsidRDefault="005C3324" w:rsidP="001470C3">
            <w:pPr>
              <w:rPr>
                <w:rFonts w:ascii="Arial" w:hAnsi="Arial" w:cs="Arial"/>
              </w:rPr>
            </w:pPr>
            <w:r>
              <w:rPr>
                <w:rFonts w:ascii="Arial" w:hAnsi="Arial" w:cs="Arial"/>
              </w:rPr>
              <w:t>A &amp; I</w:t>
            </w:r>
          </w:p>
        </w:tc>
        <w:tc>
          <w:tcPr>
            <w:tcW w:w="1791" w:type="dxa"/>
          </w:tcPr>
          <w:p w:rsidR="005C3324" w:rsidRDefault="005C3324" w:rsidP="001470C3">
            <w:pPr>
              <w:rPr>
                <w:rFonts w:ascii="Arial" w:hAnsi="Arial" w:cs="Arial"/>
              </w:rPr>
            </w:pPr>
          </w:p>
          <w:p w:rsidR="005C3324" w:rsidRPr="00394449" w:rsidRDefault="005C3324" w:rsidP="001470C3">
            <w:pPr>
              <w:rPr>
                <w:rFonts w:ascii="Arial" w:hAnsi="Arial" w:cs="Arial"/>
              </w:rPr>
            </w:pPr>
            <w:r>
              <w:rPr>
                <w:rFonts w:ascii="Arial" w:hAnsi="Arial" w:cs="Arial"/>
              </w:rPr>
              <w:t>Essential</w:t>
            </w:r>
          </w:p>
        </w:tc>
      </w:tr>
      <w:tr w:rsidR="005C3324" w:rsidTr="001470C3">
        <w:tc>
          <w:tcPr>
            <w:tcW w:w="5240" w:type="dxa"/>
          </w:tcPr>
          <w:p w:rsidR="005C3324" w:rsidRDefault="005C3324" w:rsidP="001470C3">
            <w:pPr>
              <w:rPr>
                <w:rFonts w:ascii="Arial" w:hAnsi="Arial" w:cs="Arial"/>
                <w:sz w:val="24"/>
                <w:szCs w:val="24"/>
              </w:rPr>
            </w:pPr>
          </w:p>
          <w:p w:rsidR="005C3324" w:rsidRPr="00394449" w:rsidRDefault="005C3324" w:rsidP="001470C3">
            <w:pPr>
              <w:rPr>
                <w:rFonts w:ascii="Arial" w:hAnsi="Arial" w:cs="Arial"/>
                <w:sz w:val="24"/>
                <w:szCs w:val="24"/>
              </w:rPr>
            </w:pPr>
            <w:r>
              <w:rPr>
                <w:rFonts w:ascii="Arial" w:hAnsi="Arial" w:cs="Arial"/>
                <w:sz w:val="24"/>
                <w:szCs w:val="24"/>
              </w:rPr>
              <w:t>Experience of working collaboratively with other.</w:t>
            </w:r>
          </w:p>
          <w:p w:rsidR="005C3324" w:rsidRPr="00394449" w:rsidRDefault="005C3324" w:rsidP="001470C3">
            <w:pPr>
              <w:rPr>
                <w:rFonts w:ascii="Arial" w:hAnsi="Arial" w:cs="Arial"/>
                <w:sz w:val="24"/>
                <w:szCs w:val="24"/>
              </w:rPr>
            </w:pPr>
          </w:p>
        </w:tc>
        <w:tc>
          <w:tcPr>
            <w:tcW w:w="1985" w:type="dxa"/>
          </w:tcPr>
          <w:p w:rsidR="005C3324" w:rsidRDefault="005C3324" w:rsidP="001470C3">
            <w:pPr>
              <w:rPr>
                <w:rFonts w:ascii="Arial" w:hAnsi="Arial" w:cs="Arial"/>
              </w:rPr>
            </w:pPr>
          </w:p>
          <w:p w:rsidR="005C3324" w:rsidRPr="00394449" w:rsidRDefault="005C3324" w:rsidP="001470C3">
            <w:pPr>
              <w:rPr>
                <w:rFonts w:ascii="Arial" w:hAnsi="Arial" w:cs="Arial"/>
              </w:rPr>
            </w:pPr>
            <w:r>
              <w:rPr>
                <w:rFonts w:ascii="Arial" w:hAnsi="Arial" w:cs="Arial"/>
              </w:rPr>
              <w:t>A &amp; I</w:t>
            </w:r>
          </w:p>
        </w:tc>
        <w:tc>
          <w:tcPr>
            <w:tcW w:w="1791" w:type="dxa"/>
          </w:tcPr>
          <w:p w:rsidR="005C3324" w:rsidRDefault="005C3324" w:rsidP="001470C3">
            <w:pPr>
              <w:rPr>
                <w:rFonts w:ascii="Arial" w:hAnsi="Arial" w:cs="Arial"/>
              </w:rPr>
            </w:pPr>
          </w:p>
          <w:p w:rsidR="005C3324" w:rsidRPr="00394449" w:rsidRDefault="005C3324" w:rsidP="001470C3">
            <w:pPr>
              <w:rPr>
                <w:rFonts w:ascii="Arial" w:hAnsi="Arial" w:cs="Arial"/>
              </w:rPr>
            </w:pPr>
            <w:r>
              <w:rPr>
                <w:rFonts w:ascii="Arial" w:hAnsi="Arial" w:cs="Arial"/>
              </w:rPr>
              <w:t>Essential</w:t>
            </w:r>
          </w:p>
        </w:tc>
      </w:tr>
      <w:tr w:rsidR="005C3324" w:rsidTr="001470C3">
        <w:tc>
          <w:tcPr>
            <w:tcW w:w="5240" w:type="dxa"/>
          </w:tcPr>
          <w:p w:rsidR="005C3324" w:rsidRDefault="005C3324" w:rsidP="001470C3">
            <w:pPr>
              <w:rPr>
                <w:rFonts w:ascii="Arial" w:hAnsi="Arial" w:cs="Arial"/>
                <w:sz w:val="24"/>
                <w:szCs w:val="24"/>
              </w:rPr>
            </w:pPr>
          </w:p>
          <w:p w:rsidR="005C3324" w:rsidRPr="00394449" w:rsidRDefault="005C3324" w:rsidP="001470C3">
            <w:pPr>
              <w:rPr>
                <w:rFonts w:ascii="Arial" w:hAnsi="Arial" w:cs="Arial"/>
                <w:sz w:val="24"/>
                <w:szCs w:val="24"/>
              </w:rPr>
            </w:pPr>
            <w:r>
              <w:rPr>
                <w:rFonts w:ascii="Arial" w:hAnsi="Arial" w:cs="Arial"/>
                <w:sz w:val="24"/>
                <w:szCs w:val="24"/>
              </w:rPr>
              <w:t>Experience of SEMH pastoral support.</w:t>
            </w:r>
          </w:p>
          <w:p w:rsidR="005C3324" w:rsidRPr="00394449" w:rsidRDefault="005C3324" w:rsidP="001470C3">
            <w:pPr>
              <w:rPr>
                <w:rFonts w:ascii="Arial" w:hAnsi="Arial" w:cs="Arial"/>
                <w:sz w:val="24"/>
                <w:szCs w:val="24"/>
              </w:rPr>
            </w:pPr>
          </w:p>
        </w:tc>
        <w:tc>
          <w:tcPr>
            <w:tcW w:w="1985" w:type="dxa"/>
          </w:tcPr>
          <w:p w:rsidR="005C3324" w:rsidRDefault="005C3324" w:rsidP="001470C3">
            <w:pPr>
              <w:rPr>
                <w:rFonts w:ascii="Arial" w:hAnsi="Arial" w:cs="Arial"/>
              </w:rPr>
            </w:pPr>
          </w:p>
          <w:p w:rsidR="005C3324" w:rsidRPr="00394449" w:rsidRDefault="005C3324" w:rsidP="001470C3">
            <w:pPr>
              <w:rPr>
                <w:rFonts w:ascii="Arial" w:hAnsi="Arial" w:cs="Arial"/>
              </w:rPr>
            </w:pPr>
            <w:r>
              <w:rPr>
                <w:rFonts w:ascii="Arial" w:hAnsi="Arial" w:cs="Arial"/>
              </w:rPr>
              <w:t>A &amp; I</w:t>
            </w:r>
          </w:p>
        </w:tc>
        <w:tc>
          <w:tcPr>
            <w:tcW w:w="1791" w:type="dxa"/>
          </w:tcPr>
          <w:p w:rsidR="005C3324" w:rsidRDefault="005C3324" w:rsidP="001470C3">
            <w:pPr>
              <w:rPr>
                <w:rFonts w:ascii="Arial" w:hAnsi="Arial" w:cs="Arial"/>
              </w:rPr>
            </w:pPr>
          </w:p>
          <w:p w:rsidR="005C3324" w:rsidRPr="00394449" w:rsidRDefault="005C3324" w:rsidP="001470C3">
            <w:pPr>
              <w:rPr>
                <w:rFonts w:ascii="Arial" w:hAnsi="Arial" w:cs="Arial"/>
              </w:rPr>
            </w:pPr>
            <w:r>
              <w:rPr>
                <w:rFonts w:ascii="Arial" w:hAnsi="Arial" w:cs="Arial"/>
              </w:rPr>
              <w:t>Essential</w:t>
            </w:r>
          </w:p>
        </w:tc>
      </w:tr>
    </w:tbl>
    <w:p w:rsidR="005C3324" w:rsidRPr="00825E18" w:rsidRDefault="005C3324" w:rsidP="005C3324">
      <w:pPr>
        <w:rPr>
          <w:rFonts w:ascii="Arial" w:hAnsi="Arial" w:cs="Arial"/>
          <w:b/>
          <w:sz w:val="24"/>
          <w:szCs w:val="24"/>
        </w:rPr>
      </w:pPr>
    </w:p>
    <w:p w:rsidR="00A91CFC" w:rsidRPr="005C3324" w:rsidRDefault="00A91CFC" w:rsidP="005C3324">
      <w:pPr>
        <w:spacing w:after="0"/>
        <w:rPr>
          <w:rFonts w:ascii="Arial" w:hAnsi="Arial" w:cs="Arial"/>
          <w:sz w:val="24"/>
          <w:szCs w:val="24"/>
          <w:u w:val="single"/>
        </w:rPr>
      </w:pPr>
      <w:bookmarkStart w:id="0" w:name="_GoBack"/>
      <w:bookmarkEnd w:id="0"/>
    </w:p>
    <w:sectPr w:rsidR="00A91CFC" w:rsidRPr="005C332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22BE" w:rsidRDefault="007022BE" w:rsidP="00642A25">
      <w:pPr>
        <w:spacing w:after="0" w:line="240" w:lineRule="auto"/>
      </w:pPr>
      <w:r>
        <w:separator/>
      </w:r>
    </w:p>
  </w:endnote>
  <w:endnote w:type="continuationSeparator" w:id="0">
    <w:p w:rsidR="007022BE" w:rsidRDefault="007022BE" w:rsidP="00642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5576967"/>
      <w:docPartObj>
        <w:docPartGallery w:val="Page Numbers (Bottom of Page)"/>
        <w:docPartUnique/>
      </w:docPartObj>
    </w:sdtPr>
    <w:sdtEndPr/>
    <w:sdtContent>
      <w:sdt>
        <w:sdtPr>
          <w:id w:val="-1669238322"/>
          <w:docPartObj>
            <w:docPartGallery w:val="Page Numbers (Top of Page)"/>
            <w:docPartUnique/>
          </w:docPartObj>
        </w:sdtPr>
        <w:sdtEndPr/>
        <w:sdtContent>
          <w:p w:rsidR="00642A25" w:rsidRDefault="00642A2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91CFC">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91CFC">
              <w:rPr>
                <w:b/>
                <w:bCs/>
                <w:noProof/>
              </w:rPr>
              <w:t>4</w:t>
            </w:r>
            <w:r>
              <w:rPr>
                <w:b/>
                <w:bCs/>
                <w:sz w:val="24"/>
                <w:szCs w:val="24"/>
              </w:rPr>
              <w:fldChar w:fldCharType="end"/>
            </w:r>
          </w:p>
        </w:sdtContent>
      </w:sdt>
    </w:sdtContent>
  </w:sdt>
  <w:p w:rsidR="00642A25" w:rsidRDefault="00642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22BE" w:rsidRDefault="007022BE" w:rsidP="00642A25">
      <w:pPr>
        <w:spacing w:after="0" w:line="240" w:lineRule="auto"/>
      </w:pPr>
      <w:r>
        <w:separator/>
      </w:r>
    </w:p>
  </w:footnote>
  <w:footnote w:type="continuationSeparator" w:id="0">
    <w:p w:rsidR="007022BE" w:rsidRDefault="007022BE" w:rsidP="00642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D55E0"/>
    <w:multiLevelType w:val="hybridMultilevel"/>
    <w:tmpl w:val="2A6CEC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2203E41"/>
    <w:multiLevelType w:val="hybridMultilevel"/>
    <w:tmpl w:val="8886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6665C"/>
    <w:multiLevelType w:val="multilevel"/>
    <w:tmpl w:val="4A9ED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A696A"/>
    <w:multiLevelType w:val="multilevel"/>
    <w:tmpl w:val="B628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7353A"/>
    <w:multiLevelType w:val="multilevel"/>
    <w:tmpl w:val="4846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20674"/>
    <w:multiLevelType w:val="multilevel"/>
    <w:tmpl w:val="9B38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95482"/>
    <w:multiLevelType w:val="multilevel"/>
    <w:tmpl w:val="A61C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1D7D28"/>
    <w:multiLevelType w:val="multilevel"/>
    <w:tmpl w:val="79C2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367260"/>
    <w:multiLevelType w:val="hybridMultilevel"/>
    <w:tmpl w:val="B95EFC02"/>
    <w:lvl w:ilvl="0" w:tplc="FF48163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2CFF5B7A"/>
    <w:multiLevelType w:val="multilevel"/>
    <w:tmpl w:val="2144A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DF7333"/>
    <w:multiLevelType w:val="hybridMultilevel"/>
    <w:tmpl w:val="73F4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6176E2"/>
    <w:multiLevelType w:val="multilevel"/>
    <w:tmpl w:val="35CC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760655"/>
    <w:multiLevelType w:val="multilevel"/>
    <w:tmpl w:val="407E6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9C3CFB"/>
    <w:multiLevelType w:val="multilevel"/>
    <w:tmpl w:val="3CC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5A23CD"/>
    <w:multiLevelType w:val="hybridMultilevel"/>
    <w:tmpl w:val="2B7C9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39721D"/>
    <w:multiLevelType w:val="multilevel"/>
    <w:tmpl w:val="1002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0A7DA8"/>
    <w:multiLevelType w:val="hybridMultilevel"/>
    <w:tmpl w:val="B8FAD9D0"/>
    <w:lvl w:ilvl="0" w:tplc="FF48163A">
      <w:start w:val="1"/>
      <w:numFmt w:val="decimal"/>
      <w:lvlText w:val="%1."/>
      <w:lvlJc w:val="left"/>
      <w:pPr>
        <w:ind w:left="4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1E24DB"/>
    <w:multiLevelType w:val="multilevel"/>
    <w:tmpl w:val="8442771A"/>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60" w:hanging="7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DC15C5"/>
    <w:multiLevelType w:val="multilevel"/>
    <w:tmpl w:val="9440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37801"/>
    <w:multiLevelType w:val="multilevel"/>
    <w:tmpl w:val="24AC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E10B5"/>
    <w:multiLevelType w:val="multilevel"/>
    <w:tmpl w:val="5B8E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B95763"/>
    <w:multiLevelType w:val="hybridMultilevel"/>
    <w:tmpl w:val="6D46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14"/>
  </w:num>
  <w:num w:numId="5">
    <w:abstractNumId w:val="8"/>
  </w:num>
  <w:num w:numId="6">
    <w:abstractNumId w:val="16"/>
  </w:num>
  <w:num w:numId="7">
    <w:abstractNumId w:val="17"/>
  </w:num>
  <w:num w:numId="8">
    <w:abstractNumId w:val="6"/>
  </w:num>
  <w:num w:numId="9">
    <w:abstractNumId w:val="18"/>
  </w:num>
  <w:num w:numId="10">
    <w:abstractNumId w:val="3"/>
  </w:num>
  <w:num w:numId="11">
    <w:abstractNumId w:val="13"/>
  </w:num>
  <w:num w:numId="12">
    <w:abstractNumId w:val="4"/>
  </w:num>
  <w:num w:numId="13">
    <w:abstractNumId w:val="11"/>
  </w:num>
  <w:num w:numId="14">
    <w:abstractNumId w:val="5"/>
  </w:num>
  <w:num w:numId="15">
    <w:abstractNumId w:val="7"/>
  </w:num>
  <w:num w:numId="16">
    <w:abstractNumId w:val="19"/>
  </w:num>
  <w:num w:numId="17">
    <w:abstractNumId w:val="15"/>
  </w:num>
  <w:num w:numId="18">
    <w:abstractNumId w:val="2"/>
  </w:num>
  <w:num w:numId="19">
    <w:abstractNumId w:val="9"/>
  </w:num>
  <w:num w:numId="20">
    <w:abstractNumId w:val="12"/>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DC2"/>
    <w:rsid w:val="000A129D"/>
    <w:rsid w:val="00166BFF"/>
    <w:rsid w:val="001B0BF4"/>
    <w:rsid w:val="001F74BB"/>
    <w:rsid w:val="002B4EA5"/>
    <w:rsid w:val="002F7E0C"/>
    <w:rsid w:val="00367C6F"/>
    <w:rsid w:val="00415DC2"/>
    <w:rsid w:val="004C27E7"/>
    <w:rsid w:val="004E135A"/>
    <w:rsid w:val="004F1384"/>
    <w:rsid w:val="00553739"/>
    <w:rsid w:val="005C3324"/>
    <w:rsid w:val="005E4F89"/>
    <w:rsid w:val="005F6A55"/>
    <w:rsid w:val="00642A25"/>
    <w:rsid w:val="006C1D52"/>
    <w:rsid w:val="007022BE"/>
    <w:rsid w:val="00746758"/>
    <w:rsid w:val="00784CAF"/>
    <w:rsid w:val="00825B66"/>
    <w:rsid w:val="008A5282"/>
    <w:rsid w:val="00956D38"/>
    <w:rsid w:val="00A57C2D"/>
    <w:rsid w:val="00A91CFC"/>
    <w:rsid w:val="00A926BE"/>
    <w:rsid w:val="00B37BDF"/>
    <w:rsid w:val="00B82BBC"/>
    <w:rsid w:val="00C02492"/>
    <w:rsid w:val="00C32EDA"/>
    <w:rsid w:val="00CD2161"/>
    <w:rsid w:val="00CF441C"/>
    <w:rsid w:val="00D042F8"/>
    <w:rsid w:val="00D66C8A"/>
    <w:rsid w:val="00D7725C"/>
    <w:rsid w:val="00D8366D"/>
    <w:rsid w:val="00DF0FDF"/>
    <w:rsid w:val="00E3002C"/>
    <w:rsid w:val="00E50F4A"/>
    <w:rsid w:val="00EB0C13"/>
    <w:rsid w:val="00F139BF"/>
    <w:rsid w:val="00F20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E782C"/>
  <w15:docId w15:val="{0AE5D8DF-CAC7-448A-AAD9-6D8F54EED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7725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DC2"/>
    <w:pPr>
      <w:ind w:left="720"/>
      <w:contextualSpacing/>
    </w:pPr>
  </w:style>
  <w:style w:type="paragraph" w:styleId="BodyText">
    <w:name w:val="Body Text"/>
    <w:basedOn w:val="Normal"/>
    <w:link w:val="BodyTextChar"/>
    <w:semiHidden/>
    <w:unhideWhenUsed/>
    <w:rsid w:val="00D7725C"/>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semiHidden/>
    <w:rsid w:val="00D7725C"/>
    <w:rPr>
      <w:rFonts w:ascii="Arial" w:eastAsia="Times New Roman" w:hAnsi="Arial" w:cs="Times New Roman"/>
      <w:sz w:val="24"/>
      <w:szCs w:val="20"/>
      <w:lang w:eastAsia="en-GB"/>
    </w:rPr>
  </w:style>
  <w:style w:type="paragraph" w:customStyle="1" w:styleId="Slogan">
    <w:name w:val="Slogan"/>
    <w:basedOn w:val="Heading3"/>
    <w:rsid w:val="00D7725C"/>
    <w:pPr>
      <w:keepNext w:val="0"/>
      <w:keepLines w:val="0"/>
      <w:suppressAutoHyphens/>
      <w:autoSpaceDN w:val="0"/>
      <w:spacing w:before="0" w:after="60" w:line="240" w:lineRule="auto"/>
    </w:pPr>
    <w:rPr>
      <w:rFonts w:ascii="Calibri" w:eastAsia="Times New Roman" w:hAnsi="Calibri" w:cs="Times New Roman"/>
      <w:bCs w:val="0"/>
      <w:i/>
      <w:color w:val="808080"/>
      <w:spacing w:val="4"/>
      <w:sz w:val="16"/>
      <w:szCs w:val="18"/>
      <w:lang w:val="en-US"/>
    </w:rPr>
  </w:style>
  <w:style w:type="character" w:customStyle="1" w:styleId="Heading3Char">
    <w:name w:val="Heading 3 Char"/>
    <w:basedOn w:val="DefaultParagraphFont"/>
    <w:link w:val="Heading3"/>
    <w:uiPriority w:val="9"/>
    <w:semiHidden/>
    <w:rsid w:val="00D7725C"/>
    <w:rPr>
      <w:rFonts w:asciiTheme="majorHAnsi" w:eastAsiaTheme="majorEastAsia" w:hAnsiTheme="majorHAnsi" w:cstheme="majorBidi"/>
      <w:b/>
      <w:bCs/>
      <w:color w:val="4472C4" w:themeColor="accent1"/>
    </w:rPr>
  </w:style>
  <w:style w:type="paragraph" w:styleId="Header">
    <w:name w:val="header"/>
    <w:basedOn w:val="Normal"/>
    <w:link w:val="HeaderChar"/>
    <w:uiPriority w:val="99"/>
    <w:unhideWhenUsed/>
    <w:rsid w:val="00642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A25"/>
  </w:style>
  <w:style w:type="paragraph" w:styleId="Footer">
    <w:name w:val="footer"/>
    <w:basedOn w:val="Normal"/>
    <w:link w:val="FooterChar"/>
    <w:uiPriority w:val="99"/>
    <w:unhideWhenUsed/>
    <w:rsid w:val="00642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A25"/>
  </w:style>
  <w:style w:type="paragraph" w:styleId="BalloonText">
    <w:name w:val="Balloon Text"/>
    <w:basedOn w:val="Normal"/>
    <w:link w:val="BalloonTextChar"/>
    <w:uiPriority w:val="99"/>
    <w:semiHidden/>
    <w:unhideWhenUsed/>
    <w:rsid w:val="00B82B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BBC"/>
    <w:rPr>
      <w:rFonts w:ascii="Tahoma" w:hAnsi="Tahoma" w:cs="Tahoma"/>
      <w:sz w:val="16"/>
      <w:szCs w:val="16"/>
    </w:rPr>
  </w:style>
  <w:style w:type="table" w:styleId="TableGrid">
    <w:name w:val="Table Grid"/>
    <w:basedOn w:val="TableNormal"/>
    <w:uiPriority w:val="39"/>
    <w:rsid w:val="005C3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958428">
      <w:bodyDiv w:val="1"/>
      <w:marLeft w:val="0"/>
      <w:marRight w:val="0"/>
      <w:marTop w:val="0"/>
      <w:marBottom w:val="0"/>
      <w:divBdr>
        <w:top w:val="none" w:sz="0" w:space="0" w:color="auto"/>
        <w:left w:val="none" w:sz="0" w:space="0" w:color="auto"/>
        <w:bottom w:val="none" w:sz="0" w:space="0" w:color="auto"/>
        <w:right w:val="none" w:sz="0" w:space="0" w:color="auto"/>
      </w:divBdr>
    </w:div>
    <w:div w:id="114590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783</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shona anderson</dc:creator>
  <cp:lastModifiedBy>KBonning</cp:lastModifiedBy>
  <cp:revision>2</cp:revision>
  <cp:lastPrinted>2017-07-25T08:59:00Z</cp:lastPrinted>
  <dcterms:created xsi:type="dcterms:W3CDTF">2024-05-09T21:07:00Z</dcterms:created>
  <dcterms:modified xsi:type="dcterms:W3CDTF">2024-05-09T21:07:00Z</dcterms:modified>
</cp:coreProperties>
</file>