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2DBBC6" w14:textId="5DD588D0" w:rsidR="00A774AD" w:rsidRDefault="071E6BB2" w:rsidP="15EB54C7">
      <w:pPr>
        <w:jc w:val="center"/>
        <w:rPr>
          <w:rFonts w:ascii="Calibri" w:hAnsi="Calibri" w:cs="Calibri"/>
          <w:b/>
          <w:bCs/>
          <w:sz w:val="22"/>
          <w:szCs w:val="22"/>
        </w:rPr>
      </w:pPr>
      <w:bookmarkStart w:id="0" w:name="_GoBack"/>
      <w:bookmarkEnd w:id="0"/>
      <w:r>
        <w:rPr>
          <w:noProof/>
        </w:rPr>
        <w:drawing>
          <wp:inline distT="0" distB="0" distL="0" distR="0" wp14:anchorId="38948EB5" wp14:editId="593118F9">
            <wp:extent cx="1485900" cy="2114816"/>
            <wp:effectExtent l="0" t="0" r="0" b="0"/>
            <wp:docPr id="98402488" name="Picture 98402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85900" cy="2114816"/>
                    </a:xfrm>
                    <a:prstGeom prst="rect">
                      <a:avLst/>
                    </a:prstGeom>
                  </pic:spPr>
                </pic:pic>
              </a:graphicData>
            </a:graphic>
          </wp:inline>
        </w:drawing>
      </w:r>
      <w:r w:rsidR="00A774AD">
        <w:br/>
      </w:r>
      <w:r w:rsidR="00E3A1FB" w:rsidRPr="599C9C35">
        <w:rPr>
          <w:rFonts w:ascii="Calibri" w:hAnsi="Calibri" w:cs="Calibri"/>
          <w:b/>
          <w:bCs/>
          <w:sz w:val="22"/>
          <w:szCs w:val="22"/>
        </w:rPr>
        <w:t>Appendix 1</w:t>
      </w:r>
    </w:p>
    <w:p w14:paraId="77E033D5" w14:textId="5984BBD7" w:rsidR="599C9C35" w:rsidRDefault="599C9C35" w:rsidP="599C9C35">
      <w:pPr>
        <w:rPr>
          <w:rFonts w:asciiTheme="minorHAnsi" w:eastAsiaTheme="minorEastAsia" w:hAnsiTheme="minorHAnsi" w:cstheme="minorBidi"/>
          <w:b/>
          <w:bCs/>
          <w:sz w:val="22"/>
          <w:szCs w:val="22"/>
        </w:rPr>
      </w:pPr>
    </w:p>
    <w:p w14:paraId="26F615C3" w14:textId="49EE882A" w:rsidR="003F791C" w:rsidRPr="00A32CAA" w:rsidRDefault="6C1A9816" w:rsidP="599C9C35">
      <w:pPr>
        <w:rPr>
          <w:rFonts w:asciiTheme="minorHAnsi" w:eastAsiaTheme="minorEastAsia" w:hAnsiTheme="minorHAnsi" w:cstheme="minorBidi"/>
          <w:b/>
          <w:bCs/>
          <w:sz w:val="22"/>
          <w:szCs w:val="22"/>
        </w:rPr>
      </w:pPr>
      <w:r w:rsidRPr="599C9C35">
        <w:rPr>
          <w:rFonts w:asciiTheme="minorHAnsi" w:eastAsiaTheme="minorEastAsia" w:hAnsiTheme="minorHAnsi" w:cstheme="minorBidi"/>
          <w:b/>
          <w:bCs/>
          <w:sz w:val="22"/>
          <w:szCs w:val="22"/>
        </w:rPr>
        <w:t>AUCTORE DEO</w:t>
      </w:r>
      <w:r w:rsidR="003F791C">
        <w:tab/>
      </w:r>
      <w:r w:rsidR="003F791C">
        <w:tab/>
      </w:r>
      <w:r w:rsidR="003F791C">
        <w:tab/>
      </w:r>
      <w:r w:rsidR="003F791C">
        <w:tab/>
      </w:r>
      <w:r w:rsidR="003F791C">
        <w:tab/>
      </w:r>
      <w:r w:rsidR="003F791C">
        <w:tab/>
      </w:r>
      <w:r w:rsidR="003F791C">
        <w:tab/>
      </w:r>
      <w:r w:rsidR="003F791C">
        <w:tab/>
      </w:r>
      <w:r w:rsidRPr="599C9C35">
        <w:rPr>
          <w:rFonts w:asciiTheme="minorHAnsi" w:eastAsiaTheme="minorEastAsia" w:hAnsiTheme="minorHAnsi" w:cstheme="minorBidi"/>
          <w:b/>
          <w:bCs/>
          <w:sz w:val="22"/>
          <w:szCs w:val="22"/>
        </w:rPr>
        <w:t>THE CAMPION SCHOOL</w:t>
      </w:r>
    </w:p>
    <w:p w14:paraId="0A37501D" w14:textId="77777777" w:rsidR="003F791C" w:rsidRPr="00A32CAA" w:rsidRDefault="003F791C" w:rsidP="599C9C35">
      <w:pPr>
        <w:jc w:val="center"/>
        <w:rPr>
          <w:rFonts w:asciiTheme="minorHAnsi" w:eastAsiaTheme="minorEastAsia" w:hAnsiTheme="minorHAnsi" w:cstheme="minorBidi"/>
          <w:b/>
          <w:bCs/>
          <w:sz w:val="22"/>
          <w:szCs w:val="22"/>
        </w:rPr>
      </w:pPr>
    </w:p>
    <w:p w14:paraId="6595CE48" w14:textId="77777777" w:rsidR="00C244B8" w:rsidRPr="00A32CAA" w:rsidRDefault="1B2F68DF" w:rsidP="599C9C35">
      <w:pPr>
        <w:jc w:val="center"/>
        <w:rPr>
          <w:rFonts w:asciiTheme="minorHAnsi" w:eastAsiaTheme="minorEastAsia" w:hAnsiTheme="minorHAnsi" w:cstheme="minorBidi"/>
          <w:b/>
          <w:bCs/>
          <w:sz w:val="22"/>
          <w:szCs w:val="22"/>
        </w:rPr>
      </w:pPr>
      <w:r w:rsidRPr="599C9C35">
        <w:rPr>
          <w:rFonts w:asciiTheme="minorHAnsi" w:eastAsiaTheme="minorEastAsia" w:hAnsiTheme="minorHAnsi" w:cstheme="minorBidi"/>
          <w:b/>
          <w:bCs/>
          <w:sz w:val="22"/>
          <w:szCs w:val="22"/>
        </w:rPr>
        <w:t>Job Descr</w:t>
      </w:r>
      <w:r w:rsidR="7D57B6DC" w:rsidRPr="599C9C35">
        <w:rPr>
          <w:rFonts w:asciiTheme="minorHAnsi" w:eastAsiaTheme="minorEastAsia" w:hAnsiTheme="minorHAnsi" w:cstheme="minorBidi"/>
          <w:b/>
          <w:bCs/>
          <w:sz w:val="22"/>
          <w:szCs w:val="22"/>
        </w:rPr>
        <w:t>iption:  Data Manager</w:t>
      </w:r>
    </w:p>
    <w:p w14:paraId="68C66712" w14:textId="4B713703" w:rsidR="599C9C35" w:rsidRDefault="599C9C35" w:rsidP="599C9C35">
      <w:pPr>
        <w:jc w:val="center"/>
        <w:rPr>
          <w:rFonts w:asciiTheme="minorHAnsi" w:eastAsiaTheme="minorEastAsia" w:hAnsiTheme="minorHAnsi" w:cstheme="minorBidi"/>
          <w:b/>
          <w:bCs/>
          <w:sz w:val="22"/>
          <w:szCs w:val="22"/>
        </w:rPr>
      </w:pPr>
    </w:p>
    <w:p w14:paraId="472EC46C" w14:textId="3350FCC9" w:rsidR="08D51A5F" w:rsidRDefault="08D51A5F" w:rsidP="599C9C35">
      <w:pPr>
        <w:spacing w:line="259" w:lineRule="auto"/>
        <w:rPr>
          <w:rFonts w:asciiTheme="minorHAnsi" w:eastAsiaTheme="minorEastAsia" w:hAnsiTheme="minorHAnsi" w:cstheme="minorBidi"/>
          <w:b/>
          <w:bCs/>
          <w:color w:val="000000" w:themeColor="text1"/>
          <w:sz w:val="22"/>
          <w:szCs w:val="22"/>
        </w:rPr>
      </w:pPr>
      <w:r w:rsidRPr="599C9C35">
        <w:rPr>
          <w:rFonts w:asciiTheme="minorHAnsi" w:eastAsiaTheme="minorEastAsia" w:hAnsiTheme="minorHAnsi" w:cstheme="minorBidi"/>
          <w:b/>
          <w:bCs/>
          <w:color w:val="000000" w:themeColor="text1"/>
          <w:sz w:val="22"/>
          <w:szCs w:val="22"/>
        </w:rPr>
        <w:t xml:space="preserve">Job Title: </w:t>
      </w:r>
      <w:r>
        <w:tab/>
      </w:r>
      <w:r>
        <w:tab/>
      </w:r>
      <w:r w:rsidRPr="599C9C35">
        <w:rPr>
          <w:rFonts w:asciiTheme="minorHAnsi" w:eastAsiaTheme="minorEastAsia" w:hAnsiTheme="minorHAnsi" w:cstheme="minorBidi"/>
          <w:b/>
          <w:bCs/>
          <w:color w:val="000000" w:themeColor="text1"/>
          <w:sz w:val="22"/>
          <w:szCs w:val="22"/>
        </w:rPr>
        <w:t>Data Manager</w:t>
      </w:r>
    </w:p>
    <w:p w14:paraId="4023D5FA" w14:textId="07C9A71D" w:rsidR="599C9C35" w:rsidRDefault="599C9C35" w:rsidP="599C9C35">
      <w:pPr>
        <w:rPr>
          <w:rFonts w:asciiTheme="minorHAnsi" w:eastAsiaTheme="minorEastAsia" w:hAnsiTheme="minorHAnsi" w:cstheme="minorBidi"/>
          <w:color w:val="000000" w:themeColor="text1"/>
          <w:sz w:val="22"/>
          <w:szCs w:val="22"/>
        </w:rPr>
      </w:pPr>
    </w:p>
    <w:p w14:paraId="177678FC" w14:textId="6B766491" w:rsidR="08D51A5F" w:rsidRDefault="08D51A5F" w:rsidP="599C9C35">
      <w:pPr>
        <w:ind w:right="-649"/>
        <w:rPr>
          <w:rFonts w:asciiTheme="minorHAnsi" w:eastAsiaTheme="minorEastAsia" w:hAnsiTheme="minorHAnsi" w:cstheme="minorBidi"/>
          <w:color w:val="000000" w:themeColor="text1"/>
          <w:sz w:val="22"/>
          <w:szCs w:val="22"/>
        </w:rPr>
      </w:pPr>
      <w:r w:rsidRPr="599C9C35">
        <w:rPr>
          <w:rFonts w:asciiTheme="minorHAnsi" w:eastAsiaTheme="minorEastAsia" w:hAnsiTheme="minorHAnsi" w:cstheme="minorBidi"/>
          <w:b/>
          <w:bCs/>
          <w:color w:val="000000" w:themeColor="text1"/>
          <w:sz w:val="22"/>
          <w:szCs w:val="22"/>
        </w:rPr>
        <w:t xml:space="preserve">Grade: </w:t>
      </w:r>
      <w:r>
        <w:tab/>
      </w:r>
      <w:r>
        <w:tab/>
      </w:r>
      <w:r>
        <w:tab/>
      </w:r>
      <w:r w:rsidRPr="599C9C35">
        <w:rPr>
          <w:rFonts w:asciiTheme="minorHAnsi" w:eastAsiaTheme="minorEastAsia" w:hAnsiTheme="minorHAnsi" w:cstheme="minorBidi"/>
          <w:b/>
          <w:bCs/>
          <w:color w:val="000000" w:themeColor="text1"/>
          <w:sz w:val="22"/>
          <w:szCs w:val="22"/>
        </w:rPr>
        <w:t xml:space="preserve">Scale SO1 (£33,381-£34,293 pro rata) </w:t>
      </w:r>
    </w:p>
    <w:p w14:paraId="51850150" w14:textId="4EC733F8" w:rsidR="08D51A5F" w:rsidRDefault="08D51A5F" w:rsidP="599C9C35">
      <w:pPr>
        <w:ind w:left="2160" w:right="-649"/>
        <w:rPr>
          <w:rFonts w:asciiTheme="minorHAnsi" w:eastAsiaTheme="minorEastAsia" w:hAnsiTheme="minorHAnsi" w:cstheme="minorBidi"/>
          <w:color w:val="000000" w:themeColor="text1"/>
          <w:sz w:val="22"/>
          <w:szCs w:val="22"/>
        </w:rPr>
      </w:pPr>
      <w:r w:rsidRPr="599C9C35">
        <w:rPr>
          <w:rFonts w:asciiTheme="minorHAnsi" w:eastAsiaTheme="minorEastAsia" w:hAnsiTheme="minorHAnsi" w:cstheme="minorBidi"/>
          <w:color w:val="000000" w:themeColor="text1"/>
          <w:sz w:val="22"/>
          <w:szCs w:val="22"/>
        </w:rPr>
        <w:t>41 weeks per year, 36 hours per week over 5 days</w:t>
      </w:r>
    </w:p>
    <w:p w14:paraId="146CF0BB" w14:textId="3D76315F" w:rsidR="599C9C35" w:rsidRDefault="599C9C35" w:rsidP="599C9C35">
      <w:pPr>
        <w:ind w:left="2160" w:right="-649" w:firstLine="720"/>
        <w:rPr>
          <w:rFonts w:asciiTheme="minorHAnsi" w:eastAsiaTheme="minorEastAsia" w:hAnsiTheme="minorHAnsi" w:cstheme="minorBidi"/>
          <w:color w:val="000000" w:themeColor="text1"/>
          <w:sz w:val="22"/>
          <w:szCs w:val="22"/>
        </w:rPr>
      </w:pPr>
    </w:p>
    <w:p w14:paraId="76263F19" w14:textId="0EDC839F" w:rsidR="08D51A5F" w:rsidRDefault="08D51A5F" w:rsidP="599C9C35">
      <w:pPr>
        <w:ind w:left="2160" w:right="-649"/>
        <w:rPr>
          <w:rFonts w:asciiTheme="minorHAnsi" w:eastAsiaTheme="minorEastAsia" w:hAnsiTheme="minorHAnsi" w:cstheme="minorBidi"/>
          <w:color w:val="000000" w:themeColor="text1"/>
          <w:sz w:val="22"/>
          <w:szCs w:val="22"/>
        </w:rPr>
      </w:pPr>
      <w:r w:rsidRPr="599C9C35">
        <w:rPr>
          <w:rFonts w:asciiTheme="minorHAnsi" w:eastAsiaTheme="minorEastAsia" w:hAnsiTheme="minorHAnsi" w:cstheme="minorBidi"/>
          <w:color w:val="000000" w:themeColor="text1"/>
          <w:sz w:val="22"/>
          <w:szCs w:val="22"/>
        </w:rPr>
        <w:t xml:space="preserve">The Post is currently a 3 day per week position, but additional responsibilities could be added for a full-time applicant. </w:t>
      </w:r>
    </w:p>
    <w:p w14:paraId="571AB910" w14:textId="1EF69980" w:rsidR="08D51A5F" w:rsidRDefault="08D51A5F" w:rsidP="599C9C35">
      <w:pPr>
        <w:ind w:left="2160" w:right="-649"/>
        <w:rPr>
          <w:rFonts w:asciiTheme="minorHAnsi" w:eastAsiaTheme="minorEastAsia" w:hAnsiTheme="minorHAnsi" w:cstheme="minorBidi"/>
          <w:color w:val="000000" w:themeColor="text1"/>
          <w:sz w:val="22"/>
          <w:szCs w:val="22"/>
        </w:rPr>
      </w:pPr>
      <w:r w:rsidRPr="599C9C35">
        <w:rPr>
          <w:rFonts w:asciiTheme="minorHAnsi" w:eastAsiaTheme="minorEastAsia" w:hAnsiTheme="minorHAnsi" w:cstheme="minorBidi"/>
          <w:color w:val="000000" w:themeColor="text1"/>
          <w:sz w:val="22"/>
          <w:szCs w:val="22"/>
        </w:rPr>
        <w:t>Based on 22 hours per week the range is £20,400– £20,957</w:t>
      </w:r>
    </w:p>
    <w:p w14:paraId="5F72CB94" w14:textId="34DE7A27" w:rsidR="599C9C35" w:rsidRDefault="599C9C35" w:rsidP="599C9C35">
      <w:pPr>
        <w:rPr>
          <w:rFonts w:asciiTheme="minorHAnsi" w:eastAsiaTheme="minorEastAsia" w:hAnsiTheme="minorHAnsi" w:cstheme="minorBidi"/>
          <w:color w:val="000000" w:themeColor="text1"/>
          <w:sz w:val="22"/>
          <w:szCs w:val="22"/>
        </w:rPr>
      </w:pPr>
    </w:p>
    <w:p w14:paraId="03ECE6B5" w14:textId="219DF702" w:rsidR="08D51A5F" w:rsidRDefault="08D51A5F" w:rsidP="599C9C35">
      <w:pPr>
        <w:rPr>
          <w:rFonts w:asciiTheme="minorHAnsi" w:eastAsiaTheme="minorEastAsia" w:hAnsiTheme="minorHAnsi" w:cstheme="minorBidi"/>
          <w:color w:val="000000" w:themeColor="text1"/>
          <w:sz w:val="22"/>
          <w:szCs w:val="22"/>
        </w:rPr>
      </w:pPr>
      <w:r w:rsidRPr="599C9C35">
        <w:rPr>
          <w:rFonts w:asciiTheme="minorHAnsi" w:eastAsiaTheme="minorEastAsia" w:hAnsiTheme="minorHAnsi" w:cstheme="minorBidi"/>
          <w:b/>
          <w:bCs/>
          <w:color w:val="000000" w:themeColor="text1"/>
          <w:sz w:val="22"/>
          <w:szCs w:val="22"/>
        </w:rPr>
        <w:t xml:space="preserve">School: </w:t>
      </w:r>
      <w:r>
        <w:tab/>
      </w:r>
      <w:r>
        <w:tab/>
      </w:r>
      <w:r w:rsidRPr="599C9C35">
        <w:rPr>
          <w:rFonts w:asciiTheme="minorHAnsi" w:eastAsiaTheme="minorEastAsia" w:hAnsiTheme="minorHAnsi" w:cstheme="minorBidi"/>
          <w:color w:val="000000" w:themeColor="text1"/>
          <w:sz w:val="22"/>
          <w:szCs w:val="22"/>
        </w:rPr>
        <w:t>The Campion School</w:t>
      </w:r>
    </w:p>
    <w:p w14:paraId="5148FEBE" w14:textId="36B71C6B" w:rsidR="599C9C35" w:rsidRDefault="599C9C35" w:rsidP="599C9C35">
      <w:pPr>
        <w:rPr>
          <w:rFonts w:asciiTheme="minorHAnsi" w:eastAsiaTheme="minorEastAsia" w:hAnsiTheme="minorHAnsi" w:cstheme="minorBidi"/>
          <w:color w:val="000000" w:themeColor="text1"/>
          <w:sz w:val="22"/>
          <w:szCs w:val="22"/>
        </w:rPr>
      </w:pPr>
    </w:p>
    <w:p w14:paraId="7ECB53E8" w14:textId="267D1979" w:rsidR="08D51A5F" w:rsidRDefault="08D51A5F" w:rsidP="599C9C35">
      <w:pPr>
        <w:rPr>
          <w:rFonts w:asciiTheme="minorHAnsi" w:eastAsiaTheme="minorEastAsia" w:hAnsiTheme="minorHAnsi" w:cstheme="minorBidi"/>
          <w:color w:val="000000" w:themeColor="text1"/>
          <w:sz w:val="22"/>
          <w:szCs w:val="22"/>
        </w:rPr>
      </w:pPr>
      <w:r w:rsidRPr="599C9C35">
        <w:rPr>
          <w:rFonts w:asciiTheme="minorHAnsi" w:eastAsiaTheme="minorEastAsia" w:hAnsiTheme="minorHAnsi" w:cstheme="minorBidi"/>
          <w:b/>
          <w:bCs/>
          <w:color w:val="000000" w:themeColor="text1"/>
          <w:sz w:val="22"/>
          <w:szCs w:val="22"/>
        </w:rPr>
        <w:t xml:space="preserve">Staff Managed (if any): </w:t>
      </w:r>
      <w:r w:rsidRPr="599C9C35">
        <w:rPr>
          <w:rFonts w:asciiTheme="minorHAnsi" w:eastAsiaTheme="minorEastAsia" w:hAnsiTheme="minorHAnsi" w:cstheme="minorBidi"/>
          <w:color w:val="000000" w:themeColor="text1"/>
          <w:sz w:val="22"/>
          <w:szCs w:val="22"/>
        </w:rPr>
        <w:t>Attendance Officer and Cover Manager</w:t>
      </w:r>
    </w:p>
    <w:p w14:paraId="73E4F551" w14:textId="65816A6C" w:rsidR="095791C0" w:rsidRDefault="095791C0" w:rsidP="599C9C35">
      <w:pPr>
        <w:jc w:val="center"/>
        <w:rPr>
          <w:rFonts w:asciiTheme="minorHAnsi" w:eastAsiaTheme="minorEastAsia" w:hAnsiTheme="minorHAnsi" w:cstheme="minorBidi"/>
          <w:b/>
          <w:bCs/>
          <w:sz w:val="22"/>
          <w:szCs w:val="22"/>
        </w:rPr>
      </w:pPr>
    </w:p>
    <w:p w14:paraId="4F3FE2CA" w14:textId="2ADB83A3" w:rsidR="06E3EE51" w:rsidRDefault="53C8934C" w:rsidP="599C9C35">
      <w:pPr>
        <w:ind w:left="15" w:hanging="10"/>
        <w:rPr>
          <w:rFonts w:asciiTheme="minorHAnsi" w:eastAsiaTheme="minorEastAsia" w:hAnsiTheme="minorHAnsi" w:cstheme="minorBidi"/>
          <w:color w:val="000000" w:themeColor="text1"/>
          <w:sz w:val="22"/>
          <w:szCs w:val="22"/>
        </w:rPr>
      </w:pPr>
      <w:r w:rsidRPr="599C9C35">
        <w:rPr>
          <w:rFonts w:asciiTheme="minorHAnsi" w:eastAsiaTheme="minorEastAsia" w:hAnsiTheme="minorHAnsi" w:cstheme="minorBidi"/>
          <w:b/>
          <w:bCs/>
          <w:color w:val="000000" w:themeColor="text1"/>
          <w:sz w:val="22"/>
          <w:szCs w:val="22"/>
        </w:rPr>
        <w:t>Our Vision:</w:t>
      </w:r>
    </w:p>
    <w:p w14:paraId="49CCF2CE" w14:textId="3854F4AD" w:rsidR="06E3EE51" w:rsidRDefault="53C8934C" w:rsidP="599C9C35">
      <w:pPr>
        <w:ind w:left="15" w:hanging="10"/>
        <w:rPr>
          <w:rFonts w:asciiTheme="minorHAnsi" w:eastAsiaTheme="minorEastAsia" w:hAnsiTheme="minorHAnsi" w:cstheme="minorBidi"/>
          <w:color w:val="000000" w:themeColor="text1"/>
          <w:sz w:val="22"/>
          <w:szCs w:val="22"/>
        </w:rPr>
      </w:pPr>
      <w:r w:rsidRPr="599C9C35">
        <w:rPr>
          <w:rFonts w:asciiTheme="minorHAnsi" w:eastAsiaTheme="minorEastAsia" w:hAnsiTheme="minorHAnsi" w:cstheme="minorBidi"/>
          <w:b/>
          <w:bCs/>
          <w:color w:val="000000" w:themeColor="text1"/>
          <w:sz w:val="22"/>
          <w:szCs w:val="22"/>
        </w:rPr>
        <w:t xml:space="preserve"> </w:t>
      </w:r>
    </w:p>
    <w:p w14:paraId="755F5DC7" w14:textId="3A1A261B" w:rsidR="06E3EE51" w:rsidRDefault="53C8934C" w:rsidP="599C9C35">
      <w:pPr>
        <w:ind w:left="15" w:hanging="10"/>
        <w:rPr>
          <w:rFonts w:asciiTheme="minorHAnsi" w:eastAsiaTheme="minorEastAsia" w:hAnsiTheme="minorHAnsi" w:cstheme="minorBidi"/>
          <w:color w:val="000000" w:themeColor="text1"/>
          <w:sz w:val="22"/>
          <w:szCs w:val="22"/>
        </w:rPr>
      </w:pPr>
      <w:r w:rsidRPr="599C9C35">
        <w:rPr>
          <w:rFonts w:asciiTheme="minorHAnsi" w:eastAsiaTheme="minorEastAsia" w:hAnsiTheme="minorHAnsi" w:cstheme="minorBidi"/>
          <w:color w:val="000000" w:themeColor="text1"/>
          <w:sz w:val="22"/>
          <w:szCs w:val="22"/>
        </w:rPr>
        <w:t>Developing faithfully in hope and holiness while learning and serving our community through virtuous actions.</w:t>
      </w:r>
    </w:p>
    <w:p w14:paraId="37E55195" w14:textId="472D0112" w:rsidR="06E3EE51" w:rsidRDefault="53C8934C" w:rsidP="599C9C35">
      <w:pPr>
        <w:ind w:left="15" w:hanging="10"/>
        <w:rPr>
          <w:rFonts w:asciiTheme="minorHAnsi" w:eastAsiaTheme="minorEastAsia" w:hAnsiTheme="minorHAnsi" w:cstheme="minorBidi"/>
          <w:color w:val="000000" w:themeColor="text1"/>
          <w:sz w:val="22"/>
          <w:szCs w:val="22"/>
        </w:rPr>
      </w:pPr>
      <w:r w:rsidRPr="599C9C35">
        <w:rPr>
          <w:rFonts w:asciiTheme="minorHAnsi" w:eastAsiaTheme="minorEastAsia" w:hAnsiTheme="minorHAnsi" w:cstheme="minorBidi"/>
          <w:color w:val="000000" w:themeColor="text1"/>
          <w:sz w:val="22"/>
          <w:szCs w:val="22"/>
        </w:rPr>
        <w:t xml:space="preserve"> </w:t>
      </w:r>
    </w:p>
    <w:p w14:paraId="151C2646" w14:textId="70DA2439" w:rsidR="06E3EE51" w:rsidRDefault="53C8934C" w:rsidP="599C9C35">
      <w:pPr>
        <w:ind w:left="15" w:hanging="10"/>
        <w:rPr>
          <w:rFonts w:asciiTheme="minorHAnsi" w:eastAsiaTheme="minorEastAsia" w:hAnsiTheme="minorHAnsi" w:cstheme="minorBidi"/>
          <w:color w:val="000000" w:themeColor="text1"/>
          <w:sz w:val="22"/>
          <w:szCs w:val="22"/>
        </w:rPr>
      </w:pPr>
      <w:r w:rsidRPr="599C9C35">
        <w:rPr>
          <w:rFonts w:asciiTheme="minorHAnsi" w:eastAsiaTheme="minorEastAsia" w:hAnsiTheme="minorHAnsi" w:cstheme="minorBidi"/>
          <w:b/>
          <w:bCs/>
          <w:color w:val="000000" w:themeColor="text1"/>
          <w:sz w:val="22"/>
          <w:szCs w:val="22"/>
        </w:rPr>
        <w:t>Our Virtues:</w:t>
      </w:r>
    </w:p>
    <w:p w14:paraId="0E40215A" w14:textId="5808AB8B" w:rsidR="06E3EE51" w:rsidRDefault="53C8934C" w:rsidP="599C9C35">
      <w:pPr>
        <w:ind w:left="15" w:hanging="10"/>
        <w:rPr>
          <w:rFonts w:asciiTheme="minorHAnsi" w:eastAsiaTheme="minorEastAsia" w:hAnsiTheme="minorHAnsi" w:cstheme="minorBidi"/>
          <w:color w:val="000000" w:themeColor="text1"/>
          <w:sz w:val="22"/>
          <w:szCs w:val="22"/>
        </w:rPr>
      </w:pPr>
      <w:r w:rsidRPr="599C9C35">
        <w:rPr>
          <w:rFonts w:asciiTheme="minorHAnsi" w:eastAsiaTheme="minorEastAsia" w:hAnsiTheme="minorHAnsi" w:cstheme="minorBidi"/>
          <w:b/>
          <w:bCs/>
          <w:color w:val="000000" w:themeColor="text1"/>
          <w:sz w:val="22"/>
          <w:szCs w:val="22"/>
        </w:rPr>
        <w:t xml:space="preserve"> </w:t>
      </w:r>
    </w:p>
    <w:p w14:paraId="212C1B5D" w14:textId="7851F6B9" w:rsidR="06E3EE51" w:rsidRDefault="53C8934C" w:rsidP="599C9C35">
      <w:pPr>
        <w:ind w:left="15" w:hanging="10"/>
        <w:rPr>
          <w:rFonts w:asciiTheme="minorHAnsi" w:eastAsiaTheme="minorEastAsia" w:hAnsiTheme="minorHAnsi" w:cstheme="minorBidi"/>
          <w:color w:val="000000" w:themeColor="text1"/>
          <w:sz w:val="22"/>
          <w:szCs w:val="22"/>
        </w:rPr>
      </w:pPr>
      <w:r w:rsidRPr="599C9C35">
        <w:rPr>
          <w:rFonts w:asciiTheme="minorHAnsi" w:eastAsiaTheme="minorEastAsia" w:hAnsiTheme="minorHAnsi" w:cstheme="minorBidi"/>
          <w:color w:val="000000" w:themeColor="text1"/>
          <w:sz w:val="22"/>
          <w:szCs w:val="22"/>
        </w:rPr>
        <w:t xml:space="preserve">Through teaching, pastoral support, spiritual development, </w:t>
      </w:r>
      <w:r w:rsidR="6002DFF3" w:rsidRPr="599C9C35">
        <w:rPr>
          <w:rFonts w:asciiTheme="minorHAnsi" w:eastAsiaTheme="minorEastAsia" w:hAnsiTheme="minorHAnsi" w:cstheme="minorBidi"/>
          <w:color w:val="000000" w:themeColor="text1"/>
          <w:sz w:val="22"/>
          <w:szCs w:val="22"/>
        </w:rPr>
        <w:t>enrichment,</w:t>
      </w:r>
      <w:r w:rsidRPr="599C9C35">
        <w:rPr>
          <w:rFonts w:asciiTheme="minorHAnsi" w:eastAsiaTheme="minorEastAsia" w:hAnsiTheme="minorHAnsi" w:cstheme="minorBidi"/>
          <w:color w:val="000000" w:themeColor="text1"/>
          <w:sz w:val="22"/>
          <w:szCs w:val="22"/>
        </w:rPr>
        <w:t xml:space="preserve"> and community service students can develop their character through virtuous actions which include being: </w:t>
      </w:r>
    </w:p>
    <w:p w14:paraId="50762C21" w14:textId="65B650FD" w:rsidR="06E3EE51" w:rsidRDefault="53C8934C" w:rsidP="599C9C35">
      <w:pPr>
        <w:ind w:left="15" w:hanging="10"/>
        <w:rPr>
          <w:rFonts w:asciiTheme="minorHAnsi" w:eastAsiaTheme="minorEastAsia" w:hAnsiTheme="minorHAnsi" w:cstheme="minorBidi"/>
          <w:color w:val="000000" w:themeColor="text1"/>
          <w:sz w:val="22"/>
          <w:szCs w:val="22"/>
        </w:rPr>
      </w:pPr>
      <w:r w:rsidRPr="599C9C35">
        <w:rPr>
          <w:rFonts w:asciiTheme="minorHAnsi" w:eastAsiaTheme="minorEastAsia" w:hAnsiTheme="minorHAnsi" w:cstheme="minorBidi"/>
          <w:color w:val="000000" w:themeColor="text1"/>
          <w:sz w:val="22"/>
          <w:szCs w:val="22"/>
        </w:rPr>
        <w:t xml:space="preserve"> </w:t>
      </w:r>
    </w:p>
    <w:p w14:paraId="1672A4E5" w14:textId="2F62B9FE" w:rsidR="06E3EE51" w:rsidRDefault="53C8934C" w:rsidP="599C9C35">
      <w:pPr>
        <w:ind w:left="15" w:hanging="10"/>
        <w:jc w:val="center"/>
        <w:rPr>
          <w:rFonts w:asciiTheme="minorHAnsi" w:eastAsiaTheme="minorEastAsia" w:hAnsiTheme="minorHAnsi" w:cstheme="minorBidi"/>
          <w:color w:val="000000" w:themeColor="text1"/>
          <w:sz w:val="22"/>
          <w:szCs w:val="22"/>
        </w:rPr>
      </w:pPr>
      <w:r w:rsidRPr="599C9C35">
        <w:rPr>
          <w:rFonts w:asciiTheme="minorHAnsi" w:eastAsiaTheme="minorEastAsia" w:hAnsiTheme="minorHAnsi" w:cstheme="minorBidi"/>
          <w:color w:val="000000" w:themeColor="text1"/>
          <w:sz w:val="22"/>
          <w:szCs w:val="22"/>
        </w:rPr>
        <w:t>Charitable, Courageous, Forgiving, Grateful, Honest, Humble and Resilient</w:t>
      </w:r>
    </w:p>
    <w:p w14:paraId="4A90BBF4" w14:textId="1978CFCB" w:rsidR="06E3EE51" w:rsidRDefault="53C8934C" w:rsidP="599C9C35">
      <w:pPr>
        <w:ind w:left="15" w:hanging="10"/>
        <w:rPr>
          <w:rFonts w:asciiTheme="minorHAnsi" w:eastAsiaTheme="minorEastAsia" w:hAnsiTheme="minorHAnsi" w:cstheme="minorBidi"/>
          <w:color w:val="000000" w:themeColor="text1"/>
          <w:sz w:val="22"/>
          <w:szCs w:val="22"/>
        </w:rPr>
      </w:pPr>
      <w:r w:rsidRPr="599C9C35">
        <w:rPr>
          <w:rFonts w:asciiTheme="minorHAnsi" w:eastAsiaTheme="minorEastAsia" w:hAnsiTheme="minorHAnsi" w:cstheme="minorBidi"/>
          <w:color w:val="000000" w:themeColor="text1"/>
          <w:sz w:val="22"/>
          <w:szCs w:val="22"/>
        </w:rPr>
        <w:t xml:space="preserve"> </w:t>
      </w:r>
    </w:p>
    <w:p w14:paraId="52CF1FF9" w14:textId="2BAB3DD2" w:rsidR="06E3EE51" w:rsidRDefault="53C8934C" w:rsidP="599C9C35">
      <w:pPr>
        <w:ind w:left="15" w:hanging="10"/>
        <w:rPr>
          <w:rFonts w:asciiTheme="minorHAnsi" w:eastAsiaTheme="minorEastAsia" w:hAnsiTheme="minorHAnsi" w:cstheme="minorBidi"/>
          <w:color w:val="000000" w:themeColor="text1"/>
          <w:sz w:val="22"/>
          <w:szCs w:val="22"/>
        </w:rPr>
      </w:pPr>
      <w:r w:rsidRPr="599C9C35">
        <w:rPr>
          <w:rFonts w:asciiTheme="minorHAnsi" w:eastAsiaTheme="minorEastAsia" w:hAnsiTheme="minorHAnsi" w:cstheme="minorBidi"/>
          <w:color w:val="000000" w:themeColor="text1"/>
          <w:sz w:val="22"/>
          <w:szCs w:val="22"/>
        </w:rPr>
        <w:t xml:space="preserve">Although there will inevitably be other virtues that we develop, students, staff and governors have identified these plus those within our vision and mission as being unique to our school. </w:t>
      </w:r>
    </w:p>
    <w:p w14:paraId="0C6BF3F1" w14:textId="4819265F" w:rsidR="06E3EE51" w:rsidRDefault="53C8934C" w:rsidP="599C9C35">
      <w:pPr>
        <w:ind w:left="15" w:hanging="10"/>
        <w:rPr>
          <w:rFonts w:asciiTheme="minorHAnsi" w:eastAsiaTheme="minorEastAsia" w:hAnsiTheme="minorHAnsi" w:cstheme="minorBidi"/>
          <w:color w:val="000000" w:themeColor="text1"/>
          <w:sz w:val="22"/>
          <w:szCs w:val="22"/>
        </w:rPr>
      </w:pPr>
      <w:r w:rsidRPr="599C9C35">
        <w:rPr>
          <w:rFonts w:asciiTheme="minorHAnsi" w:eastAsiaTheme="minorEastAsia" w:hAnsiTheme="minorHAnsi" w:cstheme="minorBidi"/>
          <w:color w:val="000000" w:themeColor="text1"/>
          <w:sz w:val="22"/>
          <w:szCs w:val="22"/>
        </w:rPr>
        <w:t xml:space="preserve"> </w:t>
      </w:r>
    </w:p>
    <w:p w14:paraId="1923D039" w14:textId="4FC7E9BD" w:rsidR="06E3EE51" w:rsidRDefault="53C8934C" w:rsidP="599C9C35">
      <w:pPr>
        <w:ind w:left="15" w:hanging="10"/>
        <w:rPr>
          <w:rFonts w:asciiTheme="minorHAnsi" w:eastAsiaTheme="minorEastAsia" w:hAnsiTheme="minorHAnsi" w:cstheme="minorBidi"/>
          <w:color w:val="000000" w:themeColor="text1"/>
          <w:sz w:val="22"/>
          <w:szCs w:val="22"/>
        </w:rPr>
      </w:pPr>
      <w:r w:rsidRPr="599C9C35">
        <w:rPr>
          <w:rFonts w:asciiTheme="minorHAnsi" w:eastAsiaTheme="minorEastAsia" w:hAnsiTheme="minorHAnsi" w:cstheme="minorBidi"/>
          <w:b/>
          <w:bCs/>
          <w:color w:val="000000" w:themeColor="text1"/>
          <w:sz w:val="22"/>
          <w:szCs w:val="22"/>
        </w:rPr>
        <w:t>Our Mission:</w:t>
      </w:r>
    </w:p>
    <w:p w14:paraId="688E62F0" w14:textId="1C6F2E4F" w:rsidR="06E3EE51" w:rsidRDefault="53C8934C" w:rsidP="599C9C35">
      <w:pPr>
        <w:ind w:left="15" w:hanging="10"/>
        <w:rPr>
          <w:rFonts w:asciiTheme="minorHAnsi" w:eastAsiaTheme="minorEastAsia" w:hAnsiTheme="minorHAnsi" w:cstheme="minorBidi"/>
          <w:color w:val="000000" w:themeColor="text1"/>
          <w:sz w:val="22"/>
          <w:szCs w:val="22"/>
        </w:rPr>
      </w:pPr>
      <w:r w:rsidRPr="599C9C35">
        <w:rPr>
          <w:rFonts w:asciiTheme="minorHAnsi" w:eastAsiaTheme="minorEastAsia" w:hAnsiTheme="minorHAnsi" w:cstheme="minorBidi"/>
          <w:b/>
          <w:bCs/>
          <w:color w:val="000000" w:themeColor="text1"/>
          <w:sz w:val="22"/>
          <w:szCs w:val="22"/>
        </w:rPr>
        <w:t xml:space="preserve"> </w:t>
      </w:r>
    </w:p>
    <w:p w14:paraId="34895260" w14:textId="3837F5A6" w:rsidR="06E3EE51" w:rsidRDefault="53C8934C" w:rsidP="599C9C35">
      <w:pPr>
        <w:ind w:left="15" w:hanging="10"/>
        <w:rPr>
          <w:rFonts w:asciiTheme="minorHAnsi" w:eastAsiaTheme="minorEastAsia" w:hAnsiTheme="minorHAnsi" w:cstheme="minorBidi"/>
          <w:color w:val="000000" w:themeColor="text1"/>
          <w:sz w:val="22"/>
          <w:szCs w:val="22"/>
        </w:rPr>
      </w:pPr>
      <w:r w:rsidRPr="599C9C35">
        <w:rPr>
          <w:rFonts w:asciiTheme="minorHAnsi" w:eastAsiaTheme="minorEastAsia" w:hAnsiTheme="minorHAnsi" w:cstheme="minorBidi"/>
          <w:color w:val="000000" w:themeColor="text1"/>
          <w:sz w:val="22"/>
          <w:szCs w:val="22"/>
        </w:rPr>
        <w:t>The Campion School is part of the Catholic Community with a shared mission to make Christ known to all young people.  We support families to develop young people that follow in Christ’s example.  Our students, through loving compassionate action, aim to be agents for social justice in society.</w:t>
      </w:r>
    </w:p>
    <w:p w14:paraId="52B5784B" w14:textId="08F38F7D" w:rsidR="06E3EE51" w:rsidRDefault="06E3EE51" w:rsidP="599C9C35">
      <w:pPr>
        <w:pStyle w:val="Heading1"/>
        <w:spacing w:before="0"/>
        <w:ind w:left="15" w:hanging="10"/>
        <w:rPr>
          <w:rFonts w:asciiTheme="minorHAnsi" w:eastAsiaTheme="minorEastAsia" w:hAnsiTheme="minorHAnsi" w:cstheme="minorBidi"/>
          <w:b/>
          <w:bCs/>
          <w:color w:val="000000" w:themeColor="text1"/>
          <w:sz w:val="22"/>
          <w:szCs w:val="22"/>
        </w:rPr>
      </w:pPr>
    </w:p>
    <w:p w14:paraId="6C8D944F" w14:textId="75E26980" w:rsidR="06E3EE51" w:rsidRDefault="53C8934C" w:rsidP="599C9C35">
      <w:pPr>
        <w:pStyle w:val="Heading1"/>
        <w:spacing w:before="0"/>
        <w:ind w:left="15" w:hanging="10"/>
        <w:rPr>
          <w:rFonts w:asciiTheme="minorHAnsi" w:eastAsiaTheme="minorEastAsia" w:hAnsiTheme="minorHAnsi" w:cstheme="minorBidi"/>
          <w:sz w:val="22"/>
          <w:szCs w:val="22"/>
        </w:rPr>
      </w:pPr>
      <w:r w:rsidRPr="599C9C35">
        <w:rPr>
          <w:rFonts w:asciiTheme="minorHAnsi" w:eastAsiaTheme="minorEastAsia" w:hAnsiTheme="minorHAnsi" w:cstheme="minorBidi"/>
          <w:b/>
          <w:bCs/>
          <w:color w:val="000000" w:themeColor="text1"/>
          <w:sz w:val="22"/>
          <w:szCs w:val="22"/>
        </w:rPr>
        <w:t>Job Purpose and Context</w:t>
      </w:r>
    </w:p>
    <w:p w14:paraId="677BB9A6" w14:textId="3D4DDB68" w:rsidR="095791C0" w:rsidRDefault="095791C0" w:rsidP="599C9C35">
      <w:pPr>
        <w:rPr>
          <w:rFonts w:asciiTheme="minorHAnsi" w:eastAsiaTheme="minorEastAsia" w:hAnsiTheme="minorHAnsi" w:cstheme="minorBidi"/>
          <w:b/>
          <w:bCs/>
          <w:sz w:val="22"/>
          <w:szCs w:val="22"/>
        </w:rPr>
      </w:pPr>
    </w:p>
    <w:p w14:paraId="28F265D0" w14:textId="6CB41AD9" w:rsidR="00954C90" w:rsidRPr="00A32CAA" w:rsidRDefault="39E3F13E" w:rsidP="599C9C35">
      <w:pPr>
        <w:rPr>
          <w:rFonts w:asciiTheme="minorHAnsi" w:eastAsiaTheme="minorEastAsia" w:hAnsiTheme="minorHAnsi" w:cstheme="minorBidi"/>
          <w:sz w:val="22"/>
          <w:szCs w:val="22"/>
        </w:rPr>
      </w:pPr>
      <w:r w:rsidRPr="599C9C35">
        <w:rPr>
          <w:rFonts w:asciiTheme="minorHAnsi" w:eastAsiaTheme="minorEastAsia" w:hAnsiTheme="minorHAnsi" w:cstheme="minorBidi"/>
          <w:sz w:val="22"/>
          <w:szCs w:val="22"/>
        </w:rPr>
        <w:t>This role is vital in the life of the school.  It is important in the safeguarding of students, t</w:t>
      </w:r>
      <w:r w:rsidR="7B5B961C" w:rsidRPr="599C9C35">
        <w:rPr>
          <w:rFonts w:asciiTheme="minorHAnsi" w:eastAsiaTheme="minorEastAsia" w:hAnsiTheme="minorHAnsi" w:cstheme="minorBidi"/>
          <w:sz w:val="22"/>
          <w:szCs w:val="22"/>
        </w:rPr>
        <w:t xml:space="preserve">o </w:t>
      </w:r>
      <w:r w:rsidR="5AA0DDEF" w:rsidRPr="599C9C35">
        <w:rPr>
          <w:rFonts w:asciiTheme="minorHAnsi" w:eastAsiaTheme="minorEastAsia" w:hAnsiTheme="minorHAnsi" w:cstheme="minorBidi"/>
          <w:sz w:val="22"/>
          <w:szCs w:val="22"/>
        </w:rPr>
        <w:t>the progress</w:t>
      </w:r>
      <w:r w:rsidRPr="599C9C35">
        <w:rPr>
          <w:rFonts w:asciiTheme="minorHAnsi" w:eastAsiaTheme="minorEastAsia" w:hAnsiTheme="minorHAnsi" w:cstheme="minorBidi"/>
          <w:sz w:val="22"/>
          <w:szCs w:val="22"/>
        </w:rPr>
        <w:t xml:space="preserve"> that students make and to the </w:t>
      </w:r>
      <w:r w:rsidR="57047C2E" w:rsidRPr="599C9C35">
        <w:rPr>
          <w:rFonts w:asciiTheme="minorHAnsi" w:eastAsiaTheme="minorEastAsia" w:hAnsiTheme="minorHAnsi" w:cstheme="minorBidi"/>
          <w:sz w:val="22"/>
          <w:szCs w:val="22"/>
        </w:rPr>
        <w:t>operations of the school on a day-to-day basis.</w:t>
      </w:r>
    </w:p>
    <w:p w14:paraId="673ECF21" w14:textId="78E997CB" w:rsidR="00954C90" w:rsidRPr="00A32CAA" w:rsidRDefault="00954C90" w:rsidP="599C9C35">
      <w:pPr>
        <w:rPr>
          <w:rFonts w:asciiTheme="minorHAnsi" w:eastAsiaTheme="minorEastAsia" w:hAnsiTheme="minorHAnsi" w:cstheme="minorBidi"/>
          <w:sz w:val="22"/>
          <w:szCs w:val="22"/>
        </w:rPr>
      </w:pPr>
    </w:p>
    <w:p w14:paraId="56F26BEC" w14:textId="4AFB751F" w:rsidR="00954C90" w:rsidRPr="00A32CAA" w:rsidRDefault="7E61F087" w:rsidP="599C9C35">
      <w:pPr>
        <w:rPr>
          <w:rFonts w:asciiTheme="minorHAnsi" w:eastAsiaTheme="minorEastAsia" w:hAnsiTheme="minorHAnsi" w:cstheme="minorBidi"/>
          <w:sz w:val="22"/>
          <w:szCs w:val="22"/>
        </w:rPr>
      </w:pPr>
      <w:r w:rsidRPr="599C9C35">
        <w:rPr>
          <w:rFonts w:asciiTheme="minorHAnsi" w:eastAsiaTheme="minorEastAsia" w:hAnsiTheme="minorHAnsi" w:cstheme="minorBidi"/>
          <w:sz w:val="22"/>
          <w:szCs w:val="22"/>
        </w:rPr>
        <w:t xml:space="preserve">The SIMS system plays </w:t>
      </w:r>
      <w:bookmarkStart w:id="1" w:name="_Int_NPKyBlpv"/>
      <w:r w:rsidRPr="599C9C35">
        <w:rPr>
          <w:rFonts w:asciiTheme="minorHAnsi" w:eastAsiaTheme="minorEastAsia" w:hAnsiTheme="minorHAnsi" w:cstheme="minorBidi"/>
          <w:sz w:val="22"/>
          <w:szCs w:val="22"/>
        </w:rPr>
        <w:t>a central role</w:t>
      </w:r>
      <w:bookmarkEnd w:id="1"/>
      <w:r w:rsidRPr="599C9C35">
        <w:rPr>
          <w:rFonts w:asciiTheme="minorHAnsi" w:eastAsiaTheme="minorEastAsia" w:hAnsiTheme="minorHAnsi" w:cstheme="minorBidi"/>
          <w:sz w:val="22"/>
          <w:szCs w:val="22"/>
        </w:rPr>
        <w:t xml:space="preserve"> in many of the school’s administrative tasks </w:t>
      </w:r>
      <w:r w:rsidR="5168061E" w:rsidRPr="599C9C35">
        <w:rPr>
          <w:rFonts w:asciiTheme="minorHAnsi" w:eastAsiaTheme="minorEastAsia" w:hAnsiTheme="minorHAnsi" w:cstheme="minorBidi"/>
          <w:sz w:val="22"/>
          <w:szCs w:val="22"/>
        </w:rPr>
        <w:t>and the</w:t>
      </w:r>
      <w:r w:rsidR="35E18D3E" w:rsidRPr="599C9C35">
        <w:rPr>
          <w:rFonts w:asciiTheme="minorHAnsi" w:eastAsiaTheme="minorEastAsia" w:hAnsiTheme="minorHAnsi" w:cstheme="minorBidi"/>
          <w:sz w:val="22"/>
          <w:szCs w:val="22"/>
        </w:rPr>
        <w:t xml:space="preserve"> </w:t>
      </w:r>
      <w:r w:rsidR="5168061E" w:rsidRPr="599C9C35">
        <w:rPr>
          <w:rFonts w:asciiTheme="minorHAnsi" w:eastAsiaTheme="minorEastAsia" w:hAnsiTheme="minorHAnsi" w:cstheme="minorBidi"/>
          <w:sz w:val="22"/>
          <w:szCs w:val="22"/>
        </w:rPr>
        <w:t>Data Manager</w:t>
      </w:r>
      <w:r w:rsidR="29752408" w:rsidRPr="599C9C35">
        <w:rPr>
          <w:rFonts w:asciiTheme="minorHAnsi" w:eastAsiaTheme="minorEastAsia" w:hAnsiTheme="minorHAnsi" w:cstheme="minorBidi"/>
          <w:sz w:val="22"/>
          <w:szCs w:val="22"/>
        </w:rPr>
        <w:t xml:space="preserve"> must ensure </w:t>
      </w:r>
      <w:r w:rsidR="35E18D3E" w:rsidRPr="599C9C35">
        <w:rPr>
          <w:rFonts w:asciiTheme="minorHAnsi" w:eastAsiaTheme="minorEastAsia" w:hAnsiTheme="minorHAnsi" w:cstheme="minorBidi"/>
          <w:sz w:val="22"/>
          <w:szCs w:val="22"/>
        </w:rPr>
        <w:t>that</w:t>
      </w:r>
      <w:r w:rsidR="59D1BC18" w:rsidRPr="599C9C35">
        <w:rPr>
          <w:rFonts w:asciiTheme="minorHAnsi" w:eastAsiaTheme="minorEastAsia" w:hAnsiTheme="minorHAnsi" w:cstheme="minorBidi"/>
          <w:sz w:val="22"/>
          <w:szCs w:val="22"/>
        </w:rPr>
        <w:t xml:space="preserve"> </w:t>
      </w:r>
      <w:r w:rsidR="37FED2C4" w:rsidRPr="599C9C35">
        <w:rPr>
          <w:rFonts w:asciiTheme="minorHAnsi" w:eastAsiaTheme="minorEastAsia" w:hAnsiTheme="minorHAnsi" w:cstheme="minorBidi"/>
          <w:sz w:val="22"/>
          <w:szCs w:val="22"/>
        </w:rPr>
        <w:t xml:space="preserve">the data it contains can meet </w:t>
      </w:r>
      <w:r w:rsidR="4A67A6B5" w:rsidRPr="599C9C35">
        <w:rPr>
          <w:rFonts w:asciiTheme="minorHAnsi" w:eastAsiaTheme="minorEastAsia" w:hAnsiTheme="minorHAnsi" w:cstheme="minorBidi"/>
          <w:sz w:val="22"/>
          <w:szCs w:val="22"/>
        </w:rPr>
        <w:t xml:space="preserve">the </w:t>
      </w:r>
      <w:r w:rsidR="12843995" w:rsidRPr="599C9C35">
        <w:rPr>
          <w:rFonts w:asciiTheme="minorHAnsi" w:eastAsiaTheme="minorEastAsia" w:hAnsiTheme="minorHAnsi" w:cstheme="minorBidi"/>
          <w:sz w:val="22"/>
          <w:szCs w:val="22"/>
        </w:rPr>
        <w:t xml:space="preserve">diverse </w:t>
      </w:r>
      <w:r w:rsidRPr="599C9C35">
        <w:rPr>
          <w:rFonts w:asciiTheme="minorHAnsi" w:eastAsiaTheme="minorEastAsia" w:hAnsiTheme="minorHAnsi" w:cstheme="minorBidi"/>
          <w:sz w:val="22"/>
          <w:szCs w:val="22"/>
        </w:rPr>
        <w:t>demands placed upon it</w:t>
      </w:r>
      <w:r w:rsidR="4A67A6B5" w:rsidRPr="599C9C35">
        <w:rPr>
          <w:rFonts w:asciiTheme="minorHAnsi" w:eastAsiaTheme="minorEastAsia" w:hAnsiTheme="minorHAnsi" w:cstheme="minorBidi"/>
          <w:sz w:val="22"/>
          <w:szCs w:val="22"/>
        </w:rPr>
        <w:t xml:space="preserve"> in a timely manner</w:t>
      </w:r>
      <w:r w:rsidR="3C01CFC5" w:rsidRPr="599C9C35">
        <w:rPr>
          <w:rFonts w:asciiTheme="minorHAnsi" w:eastAsiaTheme="minorEastAsia" w:hAnsiTheme="minorHAnsi" w:cstheme="minorBidi"/>
          <w:sz w:val="22"/>
          <w:szCs w:val="22"/>
        </w:rPr>
        <w:t>.</w:t>
      </w:r>
      <w:r w:rsidR="4A67A6B5" w:rsidRPr="599C9C35">
        <w:rPr>
          <w:rFonts w:asciiTheme="minorHAnsi" w:eastAsiaTheme="minorEastAsia" w:hAnsiTheme="minorHAnsi" w:cstheme="minorBidi"/>
          <w:sz w:val="22"/>
          <w:szCs w:val="22"/>
        </w:rPr>
        <w:t xml:space="preserve"> </w:t>
      </w:r>
      <w:r w:rsidR="3004BFD2" w:rsidRPr="599C9C35">
        <w:rPr>
          <w:rFonts w:asciiTheme="minorHAnsi" w:eastAsiaTheme="minorEastAsia" w:hAnsiTheme="minorHAnsi" w:cstheme="minorBidi"/>
          <w:sz w:val="22"/>
          <w:szCs w:val="22"/>
        </w:rPr>
        <w:t xml:space="preserve">The </w:t>
      </w:r>
      <w:r w:rsidRPr="599C9C35">
        <w:rPr>
          <w:rFonts w:asciiTheme="minorHAnsi" w:eastAsiaTheme="minorEastAsia" w:hAnsiTheme="minorHAnsi" w:cstheme="minorBidi"/>
          <w:sz w:val="22"/>
          <w:szCs w:val="22"/>
        </w:rPr>
        <w:t>po</w:t>
      </w:r>
      <w:r w:rsidR="12843995" w:rsidRPr="599C9C35">
        <w:rPr>
          <w:rFonts w:asciiTheme="minorHAnsi" w:eastAsiaTheme="minorEastAsia" w:hAnsiTheme="minorHAnsi" w:cstheme="minorBidi"/>
          <w:sz w:val="22"/>
          <w:szCs w:val="22"/>
        </w:rPr>
        <w:t xml:space="preserve">stholder must ensure that users </w:t>
      </w:r>
      <w:r w:rsidRPr="599C9C35">
        <w:rPr>
          <w:rFonts w:asciiTheme="minorHAnsi" w:eastAsiaTheme="minorEastAsia" w:hAnsiTheme="minorHAnsi" w:cstheme="minorBidi"/>
          <w:sz w:val="22"/>
          <w:szCs w:val="22"/>
        </w:rPr>
        <w:t xml:space="preserve">have appropriate access and the knowledge required to </w:t>
      </w:r>
      <w:r w:rsidR="59D1BC18" w:rsidRPr="599C9C35">
        <w:rPr>
          <w:rFonts w:asciiTheme="minorHAnsi" w:eastAsiaTheme="minorEastAsia" w:hAnsiTheme="minorHAnsi" w:cstheme="minorBidi"/>
          <w:sz w:val="22"/>
          <w:szCs w:val="22"/>
        </w:rPr>
        <w:t>derive maximum benefit from th</w:t>
      </w:r>
      <w:r w:rsidRPr="599C9C35">
        <w:rPr>
          <w:rFonts w:asciiTheme="minorHAnsi" w:eastAsiaTheme="minorEastAsia" w:hAnsiTheme="minorHAnsi" w:cstheme="minorBidi"/>
          <w:sz w:val="22"/>
          <w:szCs w:val="22"/>
        </w:rPr>
        <w:t>eir use of the system.</w:t>
      </w:r>
    </w:p>
    <w:p w14:paraId="02EB378F" w14:textId="77777777" w:rsidR="00954C90" w:rsidRPr="00A32CAA" w:rsidRDefault="00954C90" w:rsidP="599C9C35">
      <w:pPr>
        <w:rPr>
          <w:rFonts w:asciiTheme="minorHAnsi" w:eastAsiaTheme="minorEastAsia" w:hAnsiTheme="minorHAnsi" w:cstheme="minorBidi"/>
          <w:b/>
          <w:bCs/>
          <w:i/>
          <w:iCs/>
          <w:sz w:val="22"/>
          <w:szCs w:val="22"/>
        </w:rPr>
      </w:pPr>
    </w:p>
    <w:p w14:paraId="043E8BEF" w14:textId="77777777" w:rsidR="00737477" w:rsidRPr="00A32CAA" w:rsidRDefault="25B44CC7" w:rsidP="599C9C35">
      <w:pPr>
        <w:rPr>
          <w:rFonts w:asciiTheme="minorHAnsi" w:eastAsiaTheme="minorEastAsia" w:hAnsiTheme="minorHAnsi" w:cstheme="minorBidi"/>
          <w:b/>
          <w:bCs/>
          <w:i/>
          <w:iCs/>
          <w:sz w:val="22"/>
          <w:szCs w:val="22"/>
        </w:rPr>
      </w:pPr>
      <w:r w:rsidRPr="599C9C35">
        <w:rPr>
          <w:rFonts w:asciiTheme="minorHAnsi" w:eastAsiaTheme="minorEastAsia" w:hAnsiTheme="minorHAnsi" w:cstheme="minorBidi"/>
          <w:b/>
          <w:bCs/>
          <w:i/>
          <w:iCs/>
          <w:sz w:val="22"/>
          <w:szCs w:val="22"/>
        </w:rPr>
        <w:t>Main duties:</w:t>
      </w:r>
    </w:p>
    <w:p w14:paraId="6A05A809" w14:textId="77777777" w:rsidR="00737477" w:rsidRPr="00A32CAA" w:rsidRDefault="00737477" w:rsidP="599C9C35">
      <w:pPr>
        <w:rPr>
          <w:rFonts w:asciiTheme="minorHAnsi" w:eastAsiaTheme="minorEastAsia" w:hAnsiTheme="minorHAnsi" w:cstheme="minorBidi"/>
          <w:b/>
          <w:bCs/>
          <w:sz w:val="22"/>
          <w:szCs w:val="22"/>
        </w:rPr>
      </w:pPr>
    </w:p>
    <w:p w14:paraId="73AB8B99" w14:textId="4BE34FA3" w:rsidR="000F2B4E" w:rsidRPr="00A32CAA" w:rsidRDefault="2445729A" w:rsidP="599C9C35">
      <w:pPr>
        <w:rPr>
          <w:rFonts w:asciiTheme="minorHAnsi" w:eastAsiaTheme="minorEastAsia" w:hAnsiTheme="minorHAnsi" w:cstheme="minorBidi"/>
          <w:sz w:val="22"/>
          <w:szCs w:val="22"/>
        </w:rPr>
      </w:pPr>
      <w:r w:rsidRPr="599C9C35">
        <w:rPr>
          <w:rFonts w:asciiTheme="minorHAnsi" w:eastAsiaTheme="minorEastAsia" w:hAnsiTheme="minorHAnsi" w:cstheme="minorBidi"/>
          <w:b/>
          <w:bCs/>
          <w:sz w:val="22"/>
          <w:szCs w:val="22"/>
        </w:rPr>
        <w:t xml:space="preserve">Data Management:  </w:t>
      </w:r>
      <w:r w:rsidR="37BC267E" w:rsidRPr="599C9C35">
        <w:rPr>
          <w:rFonts w:asciiTheme="minorHAnsi" w:eastAsiaTheme="minorEastAsia" w:hAnsiTheme="minorHAnsi" w:cstheme="minorBidi"/>
          <w:sz w:val="22"/>
          <w:szCs w:val="22"/>
        </w:rPr>
        <w:t xml:space="preserve">Responsibility for ensuring that the SIMS pupil database is populated and kept updated with accurate information relating to students, including parental contacts, pupil premium, attendance, exclusions, assessment, academic, SEN and conduct data. Ensuring that the termly School Census, the annual post-16 learning aims return and the annual Catholic Education Services Survey are produced in an accurate and timely manner; using the </w:t>
      </w:r>
      <w:proofErr w:type="spellStart"/>
      <w:r w:rsidR="44726945" w:rsidRPr="599C9C35">
        <w:rPr>
          <w:rFonts w:asciiTheme="minorHAnsi" w:eastAsiaTheme="minorEastAsia" w:hAnsiTheme="minorHAnsi" w:cstheme="minorBidi"/>
          <w:sz w:val="22"/>
          <w:szCs w:val="22"/>
        </w:rPr>
        <w:t>EduLink</w:t>
      </w:r>
      <w:proofErr w:type="spellEnd"/>
      <w:r w:rsidR="37BC267E" w:rsidRPr="599C9C35">
        <w:rPr>
          <w:rFonts w:asciiTheme="minorHAnsi" w:eastAsiaTheme="minorEastAsia" w:hAnsiTheme="minorHAnsi" w:cstheme="minorBidi"/>
          <w:sz w:val="22"/>
          <w:szCs w:val="22"/>
        </w:rPr>
        <w:t xml:space="preserve"> and Admissions+ systems in relation to data management.</w:t>
      </w:r>
      <w:r w:rsidR="6A507266" w:rsidRPr="599C9C35">
        <w:rPr>
          <w:rFonts w:asciiTheme="minorHAnsi" w:eastAsiaTheme="minorEastAsia" w:hAnsiTheme="minorHAnsi" w:cstheme="minorBidi"/>
          <w:sz w:val="22"/>
          <w:szCs w:val="22"/>
        </w:rPr>
        <w:t xml:space="preserve"> </w:t>
      </w:r>
      <w:r w:rsidRPr="599C9C35">
        <w:rPr>
          <w:rFonts w:asciiTheme="minorHAnsi" w:eastAsiaTheme="minorEastAsia" w:hAnsiTheme="minorHAnsi" w:cstheme="minorBidi"/>
          <w:sz w:val="22"/>
          <w:szCs w:val="22"/>
        </w:rPr>
        <w:t xml:space="preserve"> </w:t>
      </w:r>
    </w:p>
    <w:p w14:paraId="0D67EE24" w14:textId="3402EE14" w:rsidR="3A382780" w:rsidRDefault="1B0B3F94" w:rsidP="599C9C35">
      <w:pPr>
        <w:rPr>
          <w:rFonts w:asciiTheme="minorHAnsi" w:eastAsiaTheme="minorEastAsia" w:hAnsiTheme="minorHAnsi" w:cstheme="minorBidi"/>
          <w:sz w:val="22"/>
          <w:szCs w:val="22"/>
        </w:rPr>
      </w:pPr>
      <w:r w:rsidRPr="599C9C35">
        <w:rPr>
          <w:rFonts w:asciiTheme="minorHAnsi" w:eastAsiaTheme="minorEastAsia" w:hAnsiTheme="minorHAnsi" w:cstheme="minorBidi"/>
          <w:sz w:val="22"/>
          <w:szCs w:val="22"/>
        </w:rPr>
        <w:t xml:space="preserve">Ensure that school assessment systems (e.g. SMID) are up to date and relevant data is provided to school leaders. </w:t>
      </w:r>
    </w:p>
    <w:p w14:paraId="7B2EBB17" w14:textId="01D64A24" w:rsidR="095791C0" w:rsidRDefault="095791C0" w:rsidP="599C9C35">
      <w:pPr>
        <w:rPr>
          <w:rFonts w:asciiTheme="minorHAnsi" w:eastAsiaTheme="minorEastAsia" w:hAnsiTheme="minorHAnsi" w:cstheme="minorBidi"/>
          <w:sz w:val="22"/>
          <w:szCs w:val="22"/>
        </w:rPr>
      </w:pPr>
    </w:p>
    <w:p w14:paraId="34048509" w14:textId="39D4F709" w:rsidR="69A3D128" w:rsidRDefault="02535A31" w:rsidP="599C9C35">
      <w:pPr>
        <w:rPr>
          <w:rFonts w:asciiTheme="minorHAnsi" w:eastAsiaTheme="minorEastAsia" w:hAnsiTheme="minorHAnsi" w:cstheme="minorBidi"/>
          <w:sz w:val="22"/>
          <w:szCs w:val="22"/>
        </w:rPr>
      </w:pPr>
      <w:r w:rsidRPr="599C9C35">
        <w:rPr>
          <w:rFonts w:asciiTheme="minorHAnsi" w:eastAsiaTheme="minorEastAsia" w:hAnsiTheme="minorHAnsi" w:cstheme="minorBidi"/>
          <w:b/>
          <w:bCs/>
          <w:sz w:val="22"/>
          <w:szCs w:val="22"/>
        </w:rPr>
        <w:t xml:space="preserve">Line Management: </w:t>
      </w:r>
      <w:r w:rsidRPr="599C9C35">
        <w:rPr>
          <w:rFonts w:asciiTheme="minorHAnsi" w:eastAsiaTheme="minorEastAsia" w:hAnsiTheme="minorHAnsi" w:cstheme="minorBidi"/>
          <w:sz w:val="22"/>
          <w:szCs w:val="22"/>
        </w:rPr>
        <w:t>Line manage this attendance officer and the lead cover supervisor and supp</w:t>
      </w:r>
      <w:r w:rsidR="57B33F99" w:rsidRPr="599C9C35">
        <w:rPr>
          <w:rFonts w:asciiTheme="minorHAnsi" w:eastAsiaTheme="minorEastAsia" w:hAnsiTheme="minorHAnsi" w:cstheme="minorBidi"/>
          <w:sz w:val="22"/>
          <w:szCs w:val="22"/>
        </w:rPr>
        <w:t>ort them in their roles, deputising to cover as needed.</w:t>
      </w:r>
    </w:p>
    <w:p w14:paraId="5A39BBE3" w14:textId="77777777" w:rsidR="00C338A2" w:rsidRPr="00A32CAA" w:rsidRDefault="00C338A2" w:rsidP="599C9C35">
      <w:pPr>
        <w:rPr>
          <w:rFonts w:asciiTheme="minorHAnsi" w:eastAsiaTheme="minorEastAsia" w:hAnsiTheme="minorHAnsi" w:cstheme="minorBidi"/>
          <w:sz w:val="22"/>
          <w:szCs w:val="22"/>
        </w:rPr>
      </w:pPr>
    </w:p>
    <w:p w14:paraId="2E43A681" w14:textId="336B4D5E" w:rsidR="004B4441" w:rsidRPr="00A32CAA" w:rsidRDefault="7AEC2832" w:rsidP="599C9C35">
      <w:pPr>
        <w:rPr>
          <w:rFonts w:asciiTheme="minorHAnsi" w:eastAsiaTheme="minorEastAsia" w:hAnsiTheme="minorHAnsi" w:cstheme="minorBidi"/>
          <w:sz w:val="22"/>
          <w:szCs w:val="22"/>
        </w:rPr>
      </w:pPr>
      <w:r w:rsidRPr="599C9C35">
        <w:rPr>
          <w:rFonts w:asciiTheme="minorHAnsi" w:eastAsiaTheme="minorEastAsia" w:hAnsiTheme="minorHAnsi" w:cstheme="minorBidi"/>
          <w:b/>
          <w:bCs/>
          <w:sz w:val="22"/>
          <w:szCs w:val="22"/>
        </w:rPr>
        <w:t xml:space="preserve">Assessment </w:t>
      </w:r>
      <w:r w:rsidR="71F11F9C" w:rsidRPr="599C9C35">
        <w:rPr>
          <w:rFonts w:asciiTheme="minorHAnsi" w:eastAsiaTheme="minorEastAsia" w:hAnsiTheme="minorHAnsi" w:cstheme="minorBidi"/>
          <w:b/>
          <w:bCs/>
          <w:sz w:val="22"/>
          <w:szCs w:val="22"/>
        </w:rPr>
        <w:t>C</w:t>
      </w:r>
      <w:r w:rsidRPr="599C9C35">
        <w:rPr>
          <w:rFonts w:asciiTheme="minorHAnsi" w:eastAsiaTheme="minorEastAsia" w:hAnsiTheme="minorHAnsi" w:cstheme="minorBidi"/>
          <w:b/>
          <w:bCs/>
          <w:sz w:val="22"/>
          <w:szCs w:val="22"/>
        </w:rPr>
        <w:t>oordination:</w:t>
      </w:r>
      <w:r w:rsidRPr="599C9C35">
        <w:rPr>
          <w:rFonts w:asciiTheme="minorHAnsi" w:eastAsiaTheme="minorEastAsia" w:hAnsiTheme="minorHAnsi" w:cstheme="minorBidi"/>
          <w:sz w:val="22"/>
          <w:szCs w:val="22"/>
        </w:rPr>
        <w:t xml:space="preserve">  </w:t>
      </w:r>
      <w:r w:rsidR="13D1C06B" w:rsidRPr="599C9C35">
        <w:rPr>
          <w:rFonts w:asciiTheme="minorHAnsi" w:eastAsiaTheme="minorEastAsia" w:hAnsiTheme="minorHAnsi" w:cstheme="minorBidi"/>
          <w:color w:val="000000" w:themeColor="text1"/>
          <w:sz w:val="22"/>
          <w:szCs w:val="22"/>
        </w:rPr>
        <w:t xml:space="preserve">Registering pupils for </w:t>
      </w:r>
      <w:proofErr w:type="spellStart"/>
      <w:r w:rsidR="13D1C06B" w:rsidRPr="599C9C35">
        <w:rPr>
          <w:rFonts w:asciiTheme="minorHAnsi" w:eastAsiaTheme="minorEastAsia" w:hAnsiTheme="minorHAnsi" w:cstheme="minorBidi"/>
          <w:color w:val="000000" w:themeColor="text1"/>
          <w:sz w:val="22"/>
          <w:szCs w:val="22"/>
        </w:rPr>
        <w:t>Midyis</w:t>
      </w:r>
      <w:proofErr w:type="spellEnd"/>
      <w:r w:rsidR="13D1C06B" w:rsidRPr="599C9C35">
        <w:rPr>
          <w:rFonts w:asciiTheme="minorHAnsi" w:eastAsiaTheme="minorEastAsia" w:hAnsiTheme="minorHAnsi" w:cstheme="minorBidi"/>
          <w:color w:val="000000" w:themeColor="text1"/>
          <w:sz w:val="22"/>
          <w:szCs w:val="22"/>
        </w:rPr>
        <w:t>/</w:t>
      </w:r>
      <w:proofErr w:type="spellStart"/>
      <w:r w:rsidR="13D1C06B" w:rsidRPr="599C9C35">
        <w:rPr>
          <w:rFonts w:asciiTheme="minorHAnsi" w:eastAsiaTheme="minorEastAsia" w:hAnsiTheme="minorHAnsi" w:cstheme="minorBidi"/>
          <w:color w:val="000000" w:themeColor="text1"/>
          <w:sz w:val="22"/>
          <w:szCs w:val="22"/>
        </w:rPr>
        <w:t>Yellis</w:t>
      </w:r>
      <w:proofErr w:type="spellEnd"/>
      <w:r w:rsidR="13D1C06B" w:rsidRPr="599C9C35">
        <w:rPr>
          <w:rFonts w:asciiTheme="minorHAnsi" w:eastAsiaTheme="minorEastAsia" w:hAnsiTheme="minorHAnsi" w:cstheme="minorBidi"/>
          <w:color w:val="000000" w:themeColor="text1"/>
          <w:sz w:val="22"/>
          <w:szCs w:val="22"/>
        </w:rPr>
        <w:t xml:space="preserve"> tests, uploading pupil data and exam results to SMID.  Ensuring the Assessment module is ready for use in the new academic year and populated with external assessment data, e.g. KS2 results, </w:t>
      </w:r>
      <w:proofErr w:type="spellStart"/>
      <w:r w:rsidR="13D1C06B" w:rsidRPr="599C9C35">
        <w:rPr>
          <w:rFonts w:asciiTheme="minorHAnsi" w:eastAsiaTheme="minorEastAsia" w:hAnsiTheme="minorHAnsi" w:cstheme="minorBidi"/>
          <w:color w:val="000000" w:themeColor="text1"/>
          <w:sz w:val="22"/>
          <w:szCs w:val="22"/>
        </w:rPr>
        <w:t>Midyis</w:t>
      </w:r>
      <w:proofErr w:type="spellEnd"/>
      <w:r w:rsidR="13D1C06B" w:rsidRPr="599C9C35">
        <w:rPr>
          <w:rFonts w:asciiTheme="minorHAnsi" w:eastAsiaTheme="minorEastAsia" w:hAnsiTheme="minorHAnsi" w:cstheme="minorBidi"/>
          <w:color w:val="000000" w:themeColor="text1"/>
          <w:sz w:val="22"/>
          <w:szCs w:val="22"/>
        </w:rPr>
        <w:t xml:space="preserve"> &amp; </w:t>
      </w:r>
      <w:proofErr w:type="spellStart"/>
      <w:r w:rsidR="13D1C06B" w:rsidRPr="599C9C35">
        <w:rPr>
          <w:rFonts w:asciiTheme="minorHAnsi" w:eastAsiaTheme="minorEastAsia" w:hAnsiTheme="minorHAnsi" w:cstheme="minorBidi"/>
          <w:color w:val="000000" w:themeColor="text1"/>
          <w:sz w:val="22"/>
          <w:szCs w:val="22"/>
        </w:rPr>
        <w:t>Yellis</w:t>
      </w:r>
      <w:proofErr w:type="spellEnd"/>
      <w:r w:rsidR="13D1C06B" w:rsidRPr="599C9C35">
        <w:rPr>
          <w:rFonts w:asciiTheme="minorHAnsi" w:eastAsiaTheme="minorEastAsia" w:hAnsiTheme="minorHAnsi" w:cstheme="minorBidi"/>
          <w:color w:val="000000" w:themeColor="text1"/>
          <w:sz w:val="22"/>
          <w:szCs w:val="22"/>
        </w:rPr>
        <w:t xml:space="preserve"> scores, bands &amp; projections and targets.</w:t>
      </w:r>
    </w:p>
    <w:p w14:paraId="6ED8EA70" w14:textId="2F473BFA" w:rsidR="004B4441" w:rsidRPr="00A32CAA" w:rsidRDefault="13D1C06B" w:rsidP="599C9C35">
      <w:pPr>
        <w:rPr>
          <w:rFonts w:asciiTheme="minorHAnsi" w:eastAsiaTheme="minorEastAsia" w:hAnsiTheme="minorHAnsi" w:cstheme="minorBidi"/>
          <w:color w:val="000000" w:themeColor="text1"/>
          <w:sz w:val="22"/>
          <w:szCs w:val="22"/>
        </w:rPr>
      </w:pPr>
      <w:r w:rsidRPr="599C9C35">
        <w:rPr>
          <w:rFonts w:asciiTheme="minorHAnsi" w:eastAsiaTheme="minorEastAsia" w:hAnsiTheme="minorHAnsi" w:cstheme="minorBidi"/>
          <w:color w:val="000000" w:themeColor="text1"/>
          <w:sz w:val="22"/>
          <w:szCs w:val="22"/>
        </w:rPr>
        <w:t>Using Course Manager to ensure that classes are correctly linked to courses so that marksheets may be selected in the Assessment and Exams modules.</w:t>
      </w:r>
    </w:p>
    <w:p w14:paraId="3ABF818D" w14:textId="6B38477A" w:rsidR="004B4441" w:rsidRPr="00A32CAA" w:rsidRDefault="13D1C06B" w:rsidP="599C9C35">
      <w:pPr>
        <w:rPr>
          <w:rFonts w:asciiTheme="minorHAnsi" w:eastAsiaTheme="minorEastAsia" w:hAnsiTheme="minorHAnsi" w:cstheme="minorBidi"/>
          <w:color w:val="000000" w:themeColor="text1"/>
          <w:sz w:val="22"/>
          <w:szCs w:val="22"/>
        </w:rPr>
      </w:pPr>
      <w:r w:rsidRPr="599C9C35">
        <w:rPr>
          <w:rFonts w:asciiTheme="minorHAnsi" w:eastAsiaTheme="minorEastAsia" w:hAnsiTheme="minorHAnsi" w:cstheme="minorBidi"/>
          <w:color w:val="000000" w:themeColor="text1"/>
          <w:sz w:val="22"/>
          <w:szCs w:val="22"/>
        </w:rPr>
        <w:t xml:space="preserve">Ensuring deadlines in the Assessment Calendar are </w:t>
      </w:r>
      <w:r w:rsidR="56D7DE93" w:rsidRPr="599C9C35">
        <w:rPr>
          <w:rFonts w:asciiTheme="minorHAnsi" w:eastAsiaTheme="minorEastAsia" w:hAnsiTheme="minorHAnsi" w:cstheme="minorBidi"/>
          <w:color w:val="000000" w:themeColor="text1"/>
          <w:sz w:val="22"/>
          <w:szCs w:val="22"/>
        </w:rPr>
        <w:t xml:space="preserve">met, </w:t>
      </w:r>
      <w:r w:rsidRPr="599C9C35">
        <w:rPr>
          <w:rFonts w:asciiTheme="minorHAnsi" w:eastAsiaTheme="minorEastAsia" w:hAnsiTheme="minorHAnsi" w:cstheme="minorBidi"/>
          <w:color w:val="000000" w:themeColor="text1"/>
          <w:sz w:val="22"/>
          <w:szCs w:val="22"/>
        </w:rPr>
        <w:t>issuing reminders to staff where necessary to ensure monitoring data is collected and reported to parents in a timely manner, uploading monitoring data to SMID and, after each data drop, providing an overview to SLT, HOY, Form Tutors and PP, SEN and MABLE co-ordinators.</w:t>
      </w:r>
    </w:p>
    <w:p w14:paraId="73EAF5C7" w14:textId="08F1D1D6" w:rsidR="004B4441" w:rsidRPr="00A32CAA" w:rsidRDefault="4EF1A07F" w:rsidP="599C9C35">
      <w:pPr>
        <w:rPr>
          <w:rFonts w:asciiTheme="minorHAnsi" w:eastAsiaTheme="minorEastAsia" w:hAnsiTheme="minorHAnsi" w:cstheme="minorBidi"/>
          <w:sz w:val="22"/>
          <w:szCs w:val="22"/>
        </w:rPr>
      </w:pPr>
      <w:r w:rsidRPr="599C9C35">
        <w:rPr>
          <w:rFonts w:asciiTheme="minorHAnsi" w:eastAsiaTheme="minorEastAsia" w:hAnsiTheme="minorHAnsi" w:cstheme="minorBidi"/>
          <w:sz w:val="22"/>
          <w:szCs w:val="22"/>
        </w:rPr>
        <w:t xml:space="preserve"> </w:t>
      </w:r>
    </w:p>
    <w:p w14:paraId="2D5D9CEB" w14:textId="6902D95D" w:rsidR="00787350" w:rsidRPr="00A32CAA" w:rsidRDefault="31D2ACE8" w:rsidP="599C9C35">
      <w:pPr>
        <w:rPr>
          <w:rFonts w:asciiTheme="minorHAnsi" w:eastAsiaTheme="minorEastAsia" w:hAnsiTheme="minorHAnsi" w:cstheme="minorBidi"/>
          <w:b/>
          <w:bCs/>
          <w:color w:val="000000" w:themeColor="text1"/>
          <w:sz w:val="22"/>
          <w:szCs w:val="22"/>
        </w:rPr>
      </w:pPr>
      <w:proofErr w:type="spellStart"/>
      <w:r w:rsidRPr="599C9C35">
        <w:rPr>
          <w:rFonts w:asciiTheme="minorHAnsi" w:eastAsiaTheme="minorEastAsia" w:hAnsiTheme="minorHAnsi" w:cstheme="minorBidi"/>
          <w:b/>
          <w:bCs/>
          <w:color w:val="000000" w:themeColor="text1"/>
          <w:sz w:val="22"/>
          <w:szCs w:val="22"/>
        </w:rPr>
        <w:t>EduLink</w:t>
      </w:r>
      <w:proofErr w:type="spellEnd"/>
      <w:r w:rsidR="233D7875" w:rsidRPr="599C9C35">
        <w:rPr>
          <w:rFonts w:asciiTheme="minorHAnsi" w:eastAsiaTheme="minorEastAsia" w:hAnsiTheme="minorHAnsi" w:cstheme="minorBidi"/>
          <w:b/>
          <w:bCs/>
          <w:color w:val="000000" w:themeColor="text1"/>
          <w:sz w:val="22"/>
          <w:szCs w:val="22"/>
        </w:rPr>
        <w:t xml:space="preserve"> One</w:t>
      </w:r>
    </w:p>
    <w:p w14:paraId="3B7EB27E" w14:textId="7C1469B8" w:rsidR="00787350" w:rsidRPr="00A32CAA" w:rsidRDefault="233D7875" w:rsidP="599C9C35">
      <w:pPr>
        <w:rPr>
          <w:rFonts w:asciiTheme="minorHAnsi" w:eastAsiaTheme="minorEastAsia" w:hAnsiTheme="minorHAnsi" w:cstheme="minorBidi"/>
          <w:color w:val="000000" w:themeColor="text1"/>
          <w:sz w:val="22"/>
          <w:szCs w:val="22"/>
        </w:rPr>
      </w:pPr>
      <w:r w:rsidRPr="599C9C35">
        <w:rPr>
          <w:rFonts w:asciiTheme="minorHAnsi" w:eastAsiaTheme="minorEastAsia" w:hAnsiTheme="minorHAnsi" w:cstheme="minorBidi"/>
          <w:color w:val="000000" w:themeColor="text1"/>
          <w:sz w:val="22"/>
          <w:szCs w:val="22"/>
        </w:rPr>
        <w:t xml:space="preserve">Management of the </w:t>
      </w:r>
      <w:proofErr w:type="spellStart"/>
      <w:r w:rsidR="69526ACC" w:rsidRPr="599C9C35">
        <w:rPr>
          <w:rFonts w:asciiTheme="minorHAnsi" w:eastAsiaTheme="minorEastAsia" w:hAnsiTheme="minorHAnsi" w:cstheme="minorBidi"/>
          <w:color w:val="000000" w:themeColor="text1"/>
          <w:sz w:val="22"/>
          <w:szCs w:val="22"/>
        </w:rPr>
        <w:t>EduLink</w:t>
      </w:r>
      <w:proofErr w:type="spellEnd"/>
      <w:r w:rsidRPr="599C9C35">
        <w:rPr>
          <w:rFonts w:asciiTheme="minorHAnsi" w:eastAsiaTheme="minorEastAsia" w:hAnsiTheme="minorHAnsi" w:cstheme="minorBidi"/>
          <w:color w:val="000000" w:themeColor="text1"/>
          <w:sz w:val="22"/>
          <w:szCs w:val="22"/>
        </w:rPr>
        <w:t xml:space="preserve"> system which is widely used by staff, parents and pupils.  Ensuring that the many different areas of </w:t>
      </w:r>
      <w:proofErr w:type="spellStart"/>
      <w:r w:rsidR="0B266C0C" w:rsidRPr="599C9C35">
        <w:rPr>
          <w:rFonts w:asciiTheme="minorHAnsi" w:eastAsiaTheme="minorEastAsia" w:hAnsiTheme="minorHAnsi" w:cstheme="minorBidi"/>
          <w:color w:val="000000" w:themeColor="text1"/>
          <w:sz w:val="22"/>
          <w:szCs w:val="22"/>
        </w:rPr>
        <w:t>EduLink</w:t>
      </w:r>
      <w:proofErr w:type="spellEnd"/>
      <w:r w:rsidRPr="599C9C35">
        <w:rPr>
          <w:rFonts w:asciiTheme="minorHAnsi" w:eastAsiaTheme="minorEastAsia" w:hAnsiTheme="minorHAnsi" w:cstheme="minorBidi"/>
          <w:color w:val="000000" w:themeColor="text1"/>
          <w:sz w:val="22"/>
          <w:szCs w:val="22"/>
        </w:rPr>
        <w:t xml:space="preserve"> are correctly linked to SIMS to ensure each user type can see only that information that is appropriate to them and in line with school and GDPR guidelines. This requires an in-depth knowledge of many areas of SIMS. </w:t>
      </w:r>
    </w:p>
    <w:p w14:paraId="752A523F" w14:textId="4D0164DE" w:rsidR="00787350" w:rsidRPr="00A32CAA" w:rsidRDefault="233D7875" w:rsidP="599C9C35">
      <w:pPr>
        <w:rPr>
          <w:rFonts w:asciiTheme="minorHAnsi" w:eastAsiaTheme="minorEastAsia" w:hAnsiTheme="minorHAnsi" w:cstheme="minorBidi"/>
          <w:color w:val="000000" w:themeColor="text1"/>
          <w:sz w:val="22"/>
          <w:szCs w:val="22"/>
        </w:rPr>
      </w:pPr>
      <w:r w:rsidRPr="599C9C35">
        <w:rPr>
          <w:rFonts w:asciiTheme="minorHAnsi" w:eastAsiaTheme="minorEastAsia" w:hAnsiTheme="minorHAnsi" w:cstheme="minorBidi"/>
          <w:color w:val="000000" w:themeColor="text1"/>
          <w:sz w:val="22"/>
          <w:szCs w:val="22"/>
        </w:rPr>
        <w:t xml:space="preserve">At the start of each year, communicating with new parents regarding </w:t>
      </w:r>
      <w:proofErr w:type="spellStart"/>
      <w:r w:rsidR="3CF373FB" w:rsidRPr="599C9C35">
        <w:rPr>
          <w:rFonts w:asciiTheme="minorHAnsi" w:eastAsiaTheme="minorEastAsia" w:hAnsiTheme="minorHAnsi" w:cstheme="minorBidi"/>
          <w:color w:val="000000" w:themeColor="text1"/>
          <w:sz w:val="22"/>
          <w:szCs w:val="22"/>
        </w:rPr>
        <w:t>EduLink</w:t>
      </w:r>
      <w:proofErr w:type="spellEnd"/>
      <w:r w:rsidRPr="599C9C35">
        <w:rPr>
          <w:rFonts w:asciiTheme="minorHAnsi" w:eastAsiaTheme="minorEastAsia" w:hAnsiTheme="minorHAnsi" w:cstheme="minorBidi"/>
          <w:color w:val="000000" w:themeColor="text1"/>
          <w:sz w:val="22"/>
          <w:szCs w:val="22"/>
        </w:rPr>
        <w:t xml:space="preserve">, emailing their log in details and dealing with issues and enquiries. </w:t>
      </w:r>
    </w:p>
    <w:p w14:paraId="7EE70D8D" w14:textId="74AAE29B" w:rsidR="00787350" w:rsidRPr="00A32CAA" w:rsidRDefault="233D7875" w:rsidP="599C9C35">
      <w:pPr>
        <w:rPr>
          <w:rFonts w:asciiTheme="minorHAnsi" w:eastAsiaTheme="minorEastAsia" w:hAnsiTheme="minorHAnsi" w:cstheme="minorBidi"/>
          <w:color w:val="000000" w:themeColor="text1"/>
          <w:sz w:val="22"/>
          <w:szCs w:val="22"/>
        </w:rPr>
      </w:pPr>
      <w:r w:rsidRPr="599C9C35">
        <w:rPr>
          <w:rFonts w:asciiTheme="minorHAnsi" w:eastAsiaTheme="minorEastAsia" w:hAnsiTheme="minorHAnsi" w:cstheme="minorBidi"/>
          <w:color w:val="000000" w:themeColor="text1"/>
          <w:sz w:val="22"/>
          <w:szCs w:val="22"/>
        </w:rPr>
        <w:t xml:space="preserve">Ensuring new staff and pupils are aware of the system. </w:t>
      </w:r>
    </w:p>
    <w:p w14:paraId="5BAA6241" w14:textId="60C0CAD3" w:rsidR="00787350" w:rsidRPr="00A32CAA" w:rsidRDefault="233D7875" w:rsidP="599C9C35">
      <w:pPr>
        <w:rPr>
          <w:rFonts w:asciiTheme="minorHAnsi" w:eastAsiaTheme="minorEastAsia" w:hAnsiTheme="minorHAnsi" w:cstheme="minorBidi"/>
          <w:color w:val="000000" w:themeColor="text1"/>
          <w:sz w:val="22"/>
          <w:szCs w:val="22"/>
        </w:rPr>
      </w:pPr>
      <w:r w:rsidRPr="599C9C35">
        <w:rPr>
          <w:rFonts w:asciiTheme="minorHAnsi" w:eastAsiaTheme="minorEastAsia" w:hAnsiTheme="minorHAnsi" w:cstheme="minorBidi"/>
          <w:color w:val="000000" w:themeColor="text1"/>
          <w:sz w:val="22"/>
          <w:szCs w:val="22"/>
        </w:rPr>
        <w:t xml:space="preserve">Updating user guides when new functionality is added. </w:t>
      </w:r>
    </w:p>
    <w:p w14:paraId="55EFFCDC" w14:textId="2614F905" w:rsidR="00787350" w:rsidRPr="00A32CAA" w:rsidRDefault="233D7875" w:rsidP="599C9C35">
      <w:pPr>
        <w:rPr>
          <w:rFonts w:asciiTheme="minorHAnsi" w:eastAsiaTheme="minorEastAsia" w:hAnsiTheme="minorHAnsi" w:cstheme="minorBidi"/>
          <w:color w:val="000000" w:themeColor="text1"/>
          <w:sz w:val="22"/>
          <w:szCs w:val="22"/>
        </w:rPr>
      </w:pPr>
      <w:r w:rsidRPr="599C9C35">
        <w:rPr>
          <w:rFonts w:asciiTheme="minorHAnsi" w:eastAsiaTheme="minorEastAsia" w:hAnsiTheme="minorHAnsi" w:cstheme="minorBidi"/>
          <w:color w:val="000000" w:themeColor="text1"/>
          <w:sz w:val="22"/>
          <w:szCs w:val="22"/>
        </w:rPr>
        <w:t>Ensuring that all start and end of term processes are carried out.</w:t>
      </w:r>
    </w:p>
    <w:p w14:paraId="41C8F396" w14:textId="793559D3" w:rsidR="00787350" w:rsidRPr="00A32CAA" w:rsidRDefault="00787350" w:rsidP="599C9C35">
      <w:pPr>
        <w:rPr>
          <w:rFonts w:asciiTheme="minorHAnsi" w:eastAsiaTheme="minorEastAsia" w:hAnsiTheme="minorHAnsi" w:cstheme="minorBidi"/>
          <w:sz w:val="22"/>
          <w:szCs w:val="22"/>
        </w:rPr>
      </w:pPr>
    </w:p>
    <w:p w14:paraId="71329A26" w14:textId="27CF74B3" w:rsidR="00BF3E60" w:rsidRPr="00A32CAA" w:rsidRDefault="16F8F90B" w:rsidP="599C9C35">
      <w:pPr>
        <w:rPr>
          <w:rFonts w:asciiTheme="minorHAnsi" w:eastAsiaTheme="minorEastAsia" w:hAnsiTheme="minorHAnsi" w:cstheme="minorBidi"/>
          <w:b/>
          <w:bCs/>
          <w:sz w:val="22"/>
          <w:szCs w:val="22"/>
        </w:rPr>
      </w:pPr>
      <w:r w:rsidRPr="599C9C35">
        <w:rPr>
          <w:rFonts w:asciiTheme="minorHAnsi" w:eastAsiaTheme="minorEastAsia" w:hAnsiTheme="minorHAnsi" w:cstheme="minorBidi"/>
          <w:b/>
          <w:bCs/>
          <w:sz w:val="22"/>
          <w:szCs w:val="22"/>
        </w:rPr>
        <w:t>SIMS System Co-ordinator/Manager:</w:t>
      </w:r>
    </w:p>
    <w:p w14:paraId="78353C0D" w14:textId="222C14E0" w:rsidR="00BF3E60" w:rsidRPr="00A32CAA" w:rsidRDefault="16F8F90B" w:rsidP="599C9C35">
      <w:pPr>
        <w:rPr>
          <w:rFonts w:asciiTheme="minorHAnsi" w:eastAsiaTheme="minorEastAsia" w:hAnsiTheme="minorHAnsi" w:cstheme="minorBidi"/>
          <w:sz w:val="22"/>
          <w:szCs w:val="22"/>
        </w:rPr>
      </w:pPr>
      <w:r w:rsidRPr="599C9C35">
        <w:rPr>
          <w:rFonts w:asciiTheme="minorHAnsi" w:eastAsiaTheme="minorEastAsia" w:hAnsiTheme="minorHAnsi" w:cstheme="minorBidi"/>
          <w:color w:val="000000" w:themeColor="text1"/>
          <w:sz w:val="22"/>
          <w:szCs w:val="22"/>
        </w:rPr>
        <w:t xml:space="preserve">Ensuring that user access relates to job roles and responsibilities and that users are made aware of developments and improvements to functionality. </w:t>
      </w:r>
    </w:p>
    <w:p w14:paraId="1C218E0C" w14:textId="557B855B" w:rsidR="00BF3E60" w:rsidRPr="00A32CAA" w:rsidRDefault="16F8F90B" w:rsidP="599C9C35">
      <w:pPr>
        <w:rPr>
          <w:rFonts w:asciiTheme="minorHAnsi" w:eastAsiaTheme="minorEastAsia" w:hAnsiTheme="minorHAnsi" w:cstheme="minorBidi"/>
          <w:color w:val="000000" w:themeColor="text1"/>
          <w:sz w:val="22"/>
          <w:szCs w:val="22"/>
        </w:rPr>
      </w:pPr>
      <w:r w:rsidRPr="599C9C35">
        <w:rPr>
          <w:rFonts w:asciiTheme="minorHAnsi" w:eastAsiaTheme="minorEastAsia" w:hAnsiTheme="minorHAnsi" w:cstheme="minorBidi"/>
          <w:color w:val="000000" w:themeColor="text1"/>
          <w:sz w:val="22"/>
          <w:szCs w:val="22"/>
        </w:rPr>
        <w:t xml:space="preserve">Liaising with the LMS team to ensure that upgrades are carried out when necessary. </w:t>
      </w:r>
    </w:p>
    <w:p w14:paraId="4AEEF4B5" w14:textId="684BA888" w:rsidR="00BF3E60" w:rsidRPr="00A32CAA" w:rsidRDefault="16F8F90B" w:rsidP="599C9C35">
      <w:pPr>
        <w:rPr>
          <w:rFonts w:asciiTheme="minorHAnsi" w:eastAsiaTheme="minorEastAsia" w:hAnsiTheme="minorHAnsi" w:cstheme="minorBidi"/>
          <w:color w:val="000000" w:themeColor="text1"/>
          <w:sz w:val="22"/>
          <w:szCs w:val="22"/>
        </w:rPr>
      </w:pPr>
      <w:r w:rsidRPr="599C9C35">
        <w:rPr>
          <w:rFonts w:asciiTheme="minorHAnsi" w:eastAsiaTheme="minorEastAsia" w:hAnsiTheme="minorHAnsi" w:cstheme="minorBidi"/>
          <w:color w:val="000000" w:themeColor="text1"/>
          <w:sz w:val="22"/>
          <w:szCs w:val="22"/>
        </w:rPr>
        <w:t xml:space="preserve">Providing an informal internal helpdesk facility and one-to-one training for staff as required. </w:t>
      </w:r>
    </w:p>
    <w:p w14:paraId="5B952467" w14:textId="59B3CA4D" w:rsidR="00BF3E60" w:rsidRPr="00A32CAA" w:rsidRDefault="00BF3E60" w:rsidP="599C9C35">
      <w:pPr>
        <w:rPr>
          <w:rFonts w:asciiTheme="minorHAnsi" w:eastAsiaTheme="minorEastAsia" w:hAnsiTheme="minorHAnsi" w:cstheme="minorBidi"/>
          <w:color w:val="000000" w:themeColor="text1"/>
          <w:sz w:val="22"/>
          <w:szCs w:val="22"/>
        </w:rPr>
      </w:pPr>
    </w:p>
    <w:p w14:paraId="77D35661" w14:textId="6DFD6219" w:rsidR="00BF3E60" w:rsidRPr="00A32CAA" w:rsidRDefault="16F8F90B" w:rsidP="599C9C35">
      <w:pPr>
        <w:rPr>
          <w:rFonts w:asciiTheme="minorHAnsi" w:eastAsiaTheme="minorEastAsia" w:hAnsiTheme="minorHAnsi" w:cstheme="minorBidi"/>
          <w:b/>
          <w:bCs/>
          <w:sz w:val="22"/>
          <w:szCs w:val="22"/>
        </w:rPr>
      </w:pPr>
      <w:r w:rsidRPr="599C9C35">
        <w:rPr>
          <w:rFonts w:asciiTheme="minorHAnsi" w:eastAsiaTheme="minorEastAsia" w:hAnsiTheme="minorHAnsi" w:cstheme="minorBidi"/>
          <w:color w:val="000000" w:themeColor="text1"/>
          <w:sz w:val="22"/>
          <w:szCs w:val="22"/>
        </w:rPr>
        <w:t xml:space="preserve">Signposting staff to relevant SIMS training as required for their role in line with the LMS team schedule.  </w:t>
      </w:r>
      <w:r w:rsidRPr="599C9C35">
        <w:rPr>
          <w:rFonts w:asciiTheme="minorHAnsi" w:eastAsiaTheme="minorEastAsia" w:hAnsiTheme="minorHAnsi" w:cstheme="minorBidi"/>
          <w:sz w:val="22"/>
          <w:szCs w:val="22"/>
        </w:rPr>
        <w:t>updating Data Protection Certificate and issuing DP guidance to parents and supporting the data protections officer, managing new suppliers and IT systems with regards to GDPR and data protection.</w:t>
      </w:r>
      <w:r w:rsidR="02AD88CD" w:rsidRPr="599C9C35">
        <w:rPr>
          <w:rFonts w:asciiTheme="minorHAnsi" w:eastAsiaTheme="minorEastAsia" w:hAnsiTheme="minorHAnsi" w:cstheme="minorBidi"/>
          <w:sz w:val="22"/>
          <w:szCs w:val="22"/>
        </w:rPr>
        <w:t xml:space="preserve">  Ensuring the</w:t>
      </w:r>
      <w:r w:rsidR="476F6B43" w:rsidRPr="599C9C35">
        <w:rPr>
          <w:rFonts w:asciiTheme="minorHAnsi" w:eastAsiaTheme="minorEastAsia" w:hAnsiTheme="minorHAnsi" w:cstheme="minorBidi"/>
          <w:sz w:val="22"/>
          <w:szCs w:val="22"/>
        </w:rPr>
        <w:t xml:space="preserve"> Heads of Year have up to date weekly analysis of their year groups achievement, attendance, punctuality and behaviour.</w:t>
      </w:r>
      <w:r w:rsidR="00914755">
        <w:br/>
      </w:r>
    </w:p>
    <w:p w14:paraId="3618A4FB" w14:textId="77777777" w:rsidR="00980172" w:rsidRPr="00A32CAA" w:rsidRDefault="2C0A3F92" w:rsidP="599C9C35">
      <w:pPr>
        <w:rPr>
          <w:rFonts w:asciiTheme="minorHAnsi" w:eastAsiaTheme="minorEastAsia" w:hAnsiTheme="minorHAnsi" w:cstheme="minorBidi"/>
          <w:b/>
          <w:bCs/>
          <w:sz w:val="22"/>
          <w:szCs w:val="22"/>
        </w:rPr>
      </w:pPr>
      <w:r w:rsidRPr="599C9C35">
        <w:rPr>
          <w:rFonts w:asciiTheme="minorHAnsi" w:eastAsiaTheme="minorEastAsia" w:hAnsiTheme="minorHAnsi" w:cstheme="minorBidi"/>
          <w:b/>
          <w:bCs/>
          <w:sz w:val="22"/>
          <w:szCs w:val="22"/>
        </w:rPr>
        <w:t>Exams:</w:t>
      </w:r>
      <w:r w:rsidRPr="599C9C35">
        <w:rPr>
          <w:rFonts w:asciiTheme="minorHAnsi" w:eastAsiaTheme="minorEastAsia" w:hAnsiTheme="minorHAnsi" w:cstheme="minorBidi"/>
          <w:sz w:val="22"/>
          <w:szCs w:val="22"/>
        </w:rPr>
        <w:t xml:space="preserve">  </w:t>
      </w:r>
      <w:r w:rsidR="2375AF6B" w:rsidRPr="599C9C35">
        <w:rPr>
          <w:rFonts w:asciiTheme="minorHAnsi" w:eastAsiaTheme="minorEastAsia" w:hAnsiTheme="minorHAnsi" w:cstheme="minorBidi"/>
          <w:sz w:val="22"/>
          <w:szCs w:val="22"/>
        </w:rPr>
        <w:t xml:space="preserve">Checking that </w:t>
      </w:r>
      <w:r w:rsidR="320A5B64" w:rsidRPr="599C9C35">
        <w:rPr>
          <w:rFonts w:asciiTheme="minorHAnsi" w:eastAsiaTheme="minorEastAsia" w:hAnsiTheme="minorHAnsi" w:cstheme="minorBidi"/>
          <w:sz w:val="22"/>
          <w:szCs w:val="22"/>
        </w:rPr>
        <w:t xml:space="preserve">Awards are linked to relevant Courses and that courses are correctly linked to QANS as </w:t>
      </w:r>
      <w:r w:rsidR="4BF1F522" w:rsidRPr="599C9C35">
        <w:rPr>
          <w:rFonts w:asciiTheme="minorHAnsi" w:eastAsiaTheme="minorEastAsia" w:hAnsiTheme="minorHAnsi" w:cstheme="minorBidi"/>
          <w:sz w:val="22"/>
          <w:szCs w:val="22"/>
        </w:rPr>
        <w:t>required</w:t>
      </w:r>
      <w:r w:rsidR="320A5B64" w:rsidRPr="599C9C35">
        <w:rPr>
          <w:rFonts w:asciiTheme="minorHAnsi" w:eastAsiaTheme="minorEastAsia" w:hAnsiTheme="minorHAnsi" w:cstheme="minorBidi"/>
          <w:sz w:val="22"/>
          <w:szCs w:val="22"/>
        </w:rPr>
        <w:t xml:space="preserve"> for post 16 learning aims; p</w:t>
      </w:r>
      <w:r w:rsidR="3E1EE9FC" w:rsidRPr="599C9C35">
        <w:rPr>
          <w:rFonts w:asciiTheme="minorHAnsi" w:eastAsiaTheme="minorEastAsia" w:hAnsiTheme="minorHAnsi" w:cstheme="minorBidi"/>
          <w:sz w:val="22"/>
          <w:szCs w:val="22"/>
        </w:rPr>
        <w:t xml:space="preserve">roviding </w:t>
      </w:r>
      <w:r w:rsidR="7ABAEE03" w:rsidRPr="599C9C35">
        <w:rPr>
          <w:rFonts w:asciiTheme="minorHAnsi" w:eastAsiaTheme="minorEastAsia" w:hAnsiTheme="minorHAnsi" w:cstheme="minorBidi"/>
          <w:sz w:val="22"/>
          <w:szCs w:val="22"/>
        </w:rPr>
        <w:t xml:space="preserve">predicted </w:t>
      </w:r>
      <w:r w:rsidR="30973F67" w:rsidRPr="599C9C35">
        <w:rPr>
          <w:rFonts w:asciiTheme="minorHAnsi" w:eastAsiaTheme="minorEastAsia" w:hAnsiTheme="minorHAnsi" w:cstheme="minorBidi"/>
          <w:sz w:val="22"/>
          <w:szCs w:val="22"/>
        </w:rPr>
        <w:t xml:space="preserve">GCSE </w:t>
      </w:r>
      <w:r w:rsidR="7ABAEE03" w:rsidRPr="599C9C35">
        <w:rPr>
          <w:rFonts w:asciiTheme="minorHAnsi" w:eastAsiaTheme="minorEastAsia" w:hAnsiTheme="minorHAnsi" w:cstheme="minorBidi"/>
          <w:sz w:val="22"/>
          <w:szCs w:val="22"/>
        </w:rPr>
        <w:t>grades</w:t>
      </w:r>
      <w:r w:rsidR="6608DA9A" w:rsidRPr="599C9C35">
        <w:rPr>
          <w:rFonts w:asciiTheme="minorHAnsi" w:eastAsiaTheme="minorEastAsia" w:hAnsiTheme="minorHAnsi" w:cstheme="minorBidi"/>
          <w:sz w:val="22"/>
          <w:szCs w:val="22"/>
        </w:rPr>
        <w:t>;</w:t>
      </w:r>
      <w:r w:rsidR="30973F67" w:rsidRPr="599C9C35">
        <w:rPr>
          <w:rFonts w:asciiTheme="minorHAnsi" w:eastAsiaTheme="minorEastAsia" w:hAnsiTheme="minorHAnsi" w:cstheme="minorBidi"/>
          <w:sz w:val="22"/>
          <w:szCs w:val="22"/>
        </w:rPr>
        <w:t xml:space="preserve"> c</w:t>
      </w:r>
      <w:r w:rsidR="3E1EE9FC" w:rsidRPr="599C9C35">
        <w:rPr>
          <w:rFonts w:asciiTheme="minorHAnsi" w:eastAsiaTheme="minorEastAsia" w:hAnsiTheme="minorHAnsi" w:cstheme="minorBidi"/>
          <w:sz w:val="22"/>
          <w:szCs w:val="22"/>
        </w:rPr>
        <w:t xml:space="preserve">reating templates </w:t>
      </w:r>
      <w:r w:rsidR="0D3A7B52" w:rsidRPr="599C9C35">
        <w:rPr>
          <w:rFonts w:asciiTheme="minorHAnsi" w:eastAsiaTheme="minorEastAsia" w:hAnsiTheme="minorHAnsi" w:cstheme="minorBidi"/>
          <w:sz w:val="22"/>
          <w:szCs w:val="22"/>
        </w:rPr>
        <w:t>containing result aspects</w:t>
      </w:r>
      <w:r w:rsidR="3E1EE9FC" w:rsidRPr="599C9C35">
        <w:rPr>
          <w:rFonts w:asciiTheme="minorHAnsi" w:eastAsiaTheme="minorEastAsia" w:hAnsiTheme="minorHAnsi" w:cstheme="minorBidi"/>
          <w:sz w:val="22"/>
          <w:szCs w:val="22"/>
        </w:rPr>
        <w:t xml:space="preserve"> and making marksheets available to staff, uploading individual pupil exam </w:t>
      </w:r>
      <w:r w:rsidR="647D3719" w:rsidRPr="599C9C35">
        <w:rPr>
          <w:rFonts w:asciiTheme="minorHAnsi" w:eastAsiaTheme="minorEastAsia" w:hAnsiTheme="minorHAnsi" w:cstheme="minorBidi"/>
          <w:sz w:val="22"/>
          <w:szCs w:val="22"/>
        </w:rPr>
        <w:t>results</w:t>
      </w:r>
      <w:r w:rsidR="6608DA9A" w:rsidRPr="599C9C35">
        <w:rPr>
          <w:rFonts w:asciiTheme="minorHAnsi" w:eastAsiaTheme="minorEastAsia" w:hAnsiTheme="minorHAnsi" w:cstheme="minorBidi"/>
          <w:sz w:val="22"/>
          <w:szCs w:val="22"/>
        </w:rPr>
        <w:t xml:space="preserve"> to the DMS; </w:t>
      </w:r>
      <w:r w:rsidR="681FEA78" w:rsidRPr="599C9C35">
        <w:rPr>
          <w:rFonts w:asciiTheme="minorHAnsi" w:eastAsiaTheme="minorEastAsia" w:hAnsiTheme="minorHAnsi" w:cstheme="minorBidi"/>
          <w:sz w:val="22"/>
          <w:szCs w:val="22"/>
        </w:rPr>
        <w:t>liaising with and</w:t>
      </w:r>
      <w:r w:rsidR="44CA5D72" w:rsidRPr="599C9C35">
        <w:rPr>
          <w:rFonts w:asciiTheme="minorHAnsi" w:eastAsiaTheme="minorEastAsia" w:hAnsiTheme="minorHAnsi" w:cstheme="minorBidi"/>
          <w:sz w:val="22"/>
          <w:szCs w:val="22"/>
        </w:rPr>
        <w:t xml:space="preserve"> supporting </w:t>
      </w:r>
      <w:r w:rsidR="6608DA9A" w:rsidRPr="599C9C35">
        <w:rPr>
          <w:rFonts w:asciiTheme="minorHAnsi" w:eastAsiaTheme="minorEastAsia" w:hAnsiTheme="minorHAnsi" w:cstheme="minorBidi"/>
          <w:sz w:val="22"/>
          <w:szCs w:val="22"/>
        </w:rPr>
        <w:t>the Exams Officer</w:t>
      </w:r>
      <w:r w:rsidR="30973F67" w:rsidRPr="599C9C35">
        <w:rPr>
          <w:rFonts w:asciiTheme="minorHAnsi" w:eastAsiaTheme="minorEastAsia" w:hAnsiTheme="minorHAnsi" w:cstheme="minorBidi"/>
          <w:sz w:val="22"/>
          <w:szCs w:val="22"/>
        </w:rPr>
        <w:t>.</w:t>
      </w:r>
      <w:r w:rsidR="6BBDA733" w:rsidRPr="599C9C35">
        <w:rPr>
          <w:rFonts w:asciiTheme="minorHAnsi" w:eastAsiaTheme="minorEastAsia" w:hAnsiTheme="minorHAnsi" w:cstheme="minorBidi"/>
          <w:b/>
          <w:bCs/>
          <w:sz w:val="22"/>
          <w:szCs w:val="22"/>
        </w:rPr>
        <w:t xml:space="preserve"> </w:t>
      </w:r>
    </w:p>
    <w:p w14:paraId="0E27B00A" w14:textId="77777777" w:rsidR="00980172" w:rsidRPr="00A32CAA" w:rsidRDefault="00980172" w:rsidP="599C9C35">
      <w:pPr>
        <w:rPr>
          <w:rFonts w:asciiTheme="minorHAnsi" w:eastAsiaTheme="minorEastAsia" w:hAnsiTheme="minorHAnsi" w:cstheme="minorBidi"/>
          <w:b/>
          <w:bCs/>
          <w:sz w:val="22"/>
          <w:szCs w:val="22"/>
        </w:rPr>
      </w:pPr>
    </w:p>
    <w:p w14:paraId="60061E4C" w14:textId="77777777" w:rsidR="008F0C40" w:rsidRPr="00A32CAA" w:rsidRDefault="008F0C40" w:rsidP="599C9C35">
      <w:pPr>
        <w:rPr>
          <w:rFonts w:asciiTheme="minorHAnsi" w:eastAsiaTheme="minorEastAsia" w:hAnsiTheme="minorHAnsi" w:cstheme="minorBidi"/>
          <w:b/>
          <w:bCs/>
          <w:sz w:val="22"/>
          <w:szCs w:val="22"/>
        </w:rPr>
      </w:pPr>
    </w:p>
    <w:p w14:paraId="6535B14A" w14:textId="77777777" w:rsidR="00B33E23" w:rsidRPr="00A32CAA" w:rsidRDefault="49D01E98" w:rsidP="599C9C35">
      <w:pPr>
        <w:rPr>
          <w:rFonts w:asciiTheme="minorHAnsi" w:eastAsiaTheme="minorEastAsia" w:hAnsiTheme="minorHAnsi" w:cstheme="minorBidi"/>
          <w:sz w:val="22"/>
          <w:szCs w:val="22"/>
        </w:rPr>
      </w:pPr>
      <w:r w:rsidRPr="599C9C35">
        <w:rPr>
          <w:rFonts w:asciiTheme="minorHAnsi" w:eastAsiaTheme="minorEastAsia" w:hAnsiTheme="minorHAnsi" w:cstheme="minorBidi"/>
          <w:b/>
          <w:bCs/>
          <w:sz w:val="22"/>
          <w:szCs w:val="22"/>
        </w:rPr>
        <w:t>Personnel:</w:t>
      </w:r>
      <w:r w:rsidRPr="599C9C35">
        <w:rPr>
          <w:rFonts w:asciiTheme="minorHAnsi" w:eastAsiaTheme="minorEastAsia" w:hAnsiTheme="minorHAnsi" w:cstheme="minorBidi"/>
          <w:sz w:val="22"/>
          <w:szCs w:val="22"/>
        </w:rPr>
        <w:t xml:space="preserve"> Liaising with </w:t>
      </w:r>
      <w:r w:rsidR="55375AC8" w:rsidRPr="599C9C35">
        <w:rPr>
          <w:rFonts w:asciiTheme="minorHAnsi" w:eastAsiaTheme="minorEastAsia" w:hAnsiTheme="minorHAnsi" w:cstheme="minorBidi"/>
          <w:sz w:val="22"/>
          <w:szCs w:val="22"/>
        </w:rPr>
        <w:t xml:space="preserve">the </w:t>
      </w:r>
      <w:r w:rsidRPr="599C9C35">
        <w:rPr>
          <w:rFonts w:asciiTheme="minorHAnsi" w:eastAsiaTheme="minorEastAsia" w:hAnsiTheme="minorHAnsi" w:cstheme="minorBidi"/>
          <w:sz w:val="22"/>
          <w:szCs w:val="22"/>
        </w:rPr>
        <w:t xml:space="preserve">Personnel Officer to ensure staff data are available to meet </w:t>
      </w:r>
      <w:r w:rsidR="55375AC8" w:rsidRPr="599C9C35">
        <w:rPr>
          <w:rFonts w:asciiTheme="minorHAnsi" w:eastAsiaTheme="minorEastAsia" w:hAnsiTheme="minorHAnsi" w:cstheme="minorBidi"/>
          <w:sz w:val="22"/>
          <w:szCs w:val="22"/>
        </w:rPr>
        <w:t xml:space="preserve">existing </w:t>
      </w:r>
      <w:r w:rsidRPr="599C9C35">
        <w:rPr>
          <w:rFonts w:asciiTheme="minorHAnsi" w:eastAsiaTheme="minorEastAsia" w:hAnsiTheme="minorHAnsi" w:cstheme="minorBidi"/>
          <w:sz w:val="22"/>
          <w:szCs w:val="22"/>
        </w:rPr>
        <w:t>requirements</w:t>
      </w:r>
      <w:r w:rsidR="55375AC8" w:rsidRPr="599C9C35">
        <w:rPr>
          <w:rFonts w:asciiTheme="minorHAnsi" w:eastAsiaTheme="minorEastAsia" w:hAnsiTheme="minorHAnsi" w:cstheme="minorBidi"/>
          <w:sz w:val="22"/>
          <w:szCs w:val="22"/>
        </w:rPr>
        <w:t xml:space="preserve"> and </w:t>
      </w:r>
      <w:r w:rsidR="0FAA5FFF" w:rsidRPr="599C9C35">
        <w:rPr>
          <w:rFonts w:asciiTheme="minorHAnsi" w:eastAsiaTheme="minorEastAsia" w:hAnsiTheme="minorHAnsi" w:cstheme="minorBidi"/>
          <w:sz w:val="22"/>
          <w:szCs w:val="22"/>
        </w:rPr>
        <w:t>to ensure</w:t>
      </w:r>
      <w:r w:rsidR="55375AC8" w:rsidRPr="599C9C35">
        <w:rPr>
          <w:rFonts w:asciiTheme="minorHAnsi" w:eastAsiaTheme="minorEastAsia" w:hAnsiTheme="minorHAnsi" w:cstheme="minorBidi"/>
          <w:sz w:val="22"/>
          <w:szCs w:val="22"/>
        </w:rPr>
        <w:t xml:space="preserve"> that appropriate data </w:t>
      </w:r>
      <w:r w:rsidR="0FAA5FFF" w:rsidRPr="599C9C35">
        <w:rPr>
          <w:rFonts w:asciiTheme="minorHAnsi" w:eastAsiaTheme="minorEastAsia" w:hAnsiTheme="minorHAnsi" w:cstheme="minorBidi"/>
          <w:sz w:val="22"/>
          <w:szCs w:val="22"/>
        </w:rPr>
        <w:t xml:space="preserve">are </w:t>
      </w:r>
      <w:r w:rsidRPr="599C9C35">
        <w:rPr>
          <w:rFonts w:asciiTheme="minorHAnsi" w:eastAsiaTheme="minorEastAsia" w:hAnsiTheme="minorHAnsi" w:cstheme="minorBidi"/>
          <w:sz w:val="22"/>
          <w:szCs w:val="22"/>
        </w:rPr>
        <w:t xml:space="preserve">collected to </w:t>
      </w:r>
      <w:r w:rsidR="55375AC8" w:rsidRPr="599C9C35">
        <w:rPr>
          <w:rFonts w:asciiTheme="minorHAnsi" w:eastAsiaTheme="minorEastAsia" w:hAnsiTheme="minorHAnsi" w:cstheme="minorBidi"/>
          <w:sz w:val="22"/>
          <w:szCs w:val="22"/>
        </w:rPr>
        <w:t>meet</w:t>
      </w:r>
      <w:r w:rsidR="0FAA5FFF" w:rsidRPr="599C9C35">
        <w:rPr>
          <w:rFonts w:asciiTheme="minorHAnsi" w:eastAsiaTheme="minorEastAsia" w:hAnsiTheme="minorHAnsi" w:cstheme="minorBidi"/>
          <w:sz w:val="22"/>
          <w:szCs w:val="22"/>
        </w:rPr>
        <w:t xml:space="preserve"> impending</w:t>
      </w:r>
      <w:r w:rsidRPr="599C9C35">
        <w:rPr>
          <w:rFonts w:asciiTheme="minorHAnsi" w:eastAsiaTheme="minorEastAsia" w:hAnsiTheme="minorHAnsi" w:cstheme="minorBidi"/>
          <w:sz w:val="22"/>
          <w:szCs w:val="22"/>
        </w:rPr>
        <w:t xml:space="preserve"> requirements such as the School Workforce Return</w:t>
      </w:r>
      <w:r w:rsidR="7BDA82B4" w:rsidRPr="599C9C35">
        <w:rPr>
          <w:rFonts w:asciiTheme="minorHAnsi" w:eastAsiaTheme="minorEastAsia" w:hAnsiTheme="minorHAnsi" w:cstheme="minorBidi"/>
          <w:sz w:val="22"/>
          <w:szCs w:val="22"/>
        </w:rPr>
        <w:t>; u</w:t>
      </w:r>
      <w:r w:rsidRPr="599C9C35">
        <w:rPr>
          <w:rFonts w:asciiTheme="minorHAnsi" w:eastAsiaTheme="minorEastAsia" w:hAnsiTheme="minorHAnsi" w:cstheme="minorBidi"/>
          <w:sz w:val="22"/>
          <w:szCs w:val="22"/>
        </w:rPr>
        <w:t>sing the Manage Classroom Staff routine to assign teacher/teaching assistant status to relevant staff to enable them to be attached to classes in Nova</w:t>
      </w:r>
      <w:r w:rsidR="7BDA82B4" w:rsidRPr="599C9C35">
        <w:rPr>
          <w:rFonts w:asciiTheme="minorHAnsi" w:eastAsiaTheme="minorEastAsia" w:hAnsiTheme="minorHAnsi" w:cstheme="minorBidi"/>
          <w:sz w:val="22"/>
          <w:szCs w:val="22"/>
        </w:rPr>
        <w:t xml:space="preserve">; creating a range of staff </w:t>
      </w:r>
      <w:r w:rsidRPr="599C9C35">
        <w:rPr>
          <w:rFonts w:asciiTheme="minorHAnsi" w:eastAsiaTheme="minorEastAsia" w:hAnsiTheme="minorHAnsi" w:cstheme="minorBidi"/>
          <w:sz w:val="22"/>
          <w:szCs w:val="22"/>
        </w:rPr>
        <w:t>reports.</w:t>
      </w:r>
    </w:p>
    <w:p w14:paraId="44EAFD9C" w14:textId="77777777" w:rsidR="00B33E23" w:rsidRPr="00A32CAA" w:rsidRDefault="00B33E23" w:rsidP="599C9C35">
      <w:pPr>
        <w:rPr>
          <w:rFonts w:asciiTheme="minorHAnsi" w:eastAsiaTheme="minorEastAsia" w:hAnsiTheme="minorHAnsi" w:cstheme="minorBidi"/>
          <w:sz w:val="22"/>
          <w:szCs w:val="22"/>
        </w:rPr>
      </w:pPr>
    </w:p>
    <w:p w14:paraId="18B8D065" w14:textId="77777777" w:rsidR="008F0C40" w:rsidRPr="00A32CAA" w:rsidRDefault="71E17120" w:rsidP="599C9C35">
      <w:pPr>
        <w:rPr>
          <w:rFonts w:asciiTheme="minorHAnsi" w:eastAsiaTheme="minorEastAsia" w:hAnsiTheme="minorHAnsi" w:cstheme="minorBidi"/>
          <w:b/>
          <w:bCs/>
          <w:i/>
          <w:iCs/>
          <w:sz w:val="22"/>
          <w:szCs w:val="22"/>
        </w:rPr>
      </w:pPr>
      <w:r w:rsidRPr="599C9C35">
        <w:rPr>
          <w:rFonts w:asciiTheme="minorHAnsi" w:eastAsiaTheme="minorEastAsia" w:hAnsiTheme="minorHAnsi" w:cstheme="minorBidi"/>
          <w:b/>
          <w:bCs/>
          <w:i/>
          <w:iCs/>
          <w:sz w:val="22"/>
          <w:szCs w:val="22"/>
        </w:rPr>
        <w:t>Additional duties:</w:t>
      </w:r>
    </w:p>
    <w:p w14:paraId="4B94D5A5" w14:textId="77777777" w:rsidR="008D6464" w:rsidRPr="00A32CAA" w:rsidRDefault="008D6464" w:rsidP="599C9C35">
      <w:pPr>
        <w:rPr>
          <w:rFonts w:asciiTheme="minorHAnsi" w:eastAsiaTheme="minorEastAsia" w:hAnsiTheme="minorHAnsi" w:cstheme="minorBidi"/>
          <w:sz w:val="22"/>
          <w:szCs w:val="22"/>
        </w:rPr>
      </w:pPr>
    </w:p>
    <w:p w14:paraId="7AF8EA80" w14:textId="53691518" w:rsidR="00914755" w:rsidRPr="00A32CAA" w:rsidRDefault="145899C2" w:rsidP="599C9C35">
      <w:pPr>
        <w:numPr>
          <w:ilvl w:val="0"/>
          <w:numId w:val="2"/>
        </w:numPr>
        <w:rPr>
          <w:rFonts w:asciiTheme="minorHAnsi" w:eastAsiaTheme="minorEastAsia" w:hAnsiTheme="minorHAnsi" w:cstheme="minorBidi"/>
          <w:sz w:val="22"/>
          <w:szCs w:val="22"/>
        </w:rPr>
      </w:pPr>
      <w:r w:rsidRPr="599C9C35">
        <w:rPr>
          <w:rFonts w:asciiTheme="minorHAnsi" w:eastAsiaTheme="minorEastAsia" w:hAnsiTheme="minorHAnsi" w:cstheme="minorBidi"/>
          <w:sz w:val="22"/>
          <w:szCs w:val="22"/>
        </w:rPr>
        <w:t>First point of contact for school email.</w:t>
      </w:r>
    </w:p>
    <w:p w14:paraId="41C138AC" w14:textId="002487A5" w:rsidR="00155D68" w:rsidRPr="00A32CAA" w:rsidRDefault="63C12C7D" w:rsidP="599C9C35">
      <w:pPr>
        <w:numPr>
          <w:ilvl w:val="0"/>
          <w:numId w:val="2"/>
        </w:numPr>
        <w:rPr>
          <w:rFonts w:asciiTheme="minorHAnsi" w:eastAsiaTheme="minorEastAsia" w:hAnsiTheme="minorHAnsi" w:cstheme="minorBidi"/>
          <w:sz w:val="22"/>
          <w:szCs w:val="22"/>
        </w:rPr>
      </w:pPr>
      <w:r w:rsidRPr="599C9C35">
        <w:rPr>
          <w:rFonts w:asciiTheme="minorHAnsi" w:eastAsiaTheme="minorEastAsia" w:hAnsiTheme="minorHAnsi" w:cstheme="minorBidi"/>
          <w:sz w:val="22"/>
          <w:szCs w:val="22"/>
        </w:rPr>
        <w:t>Supporting</w:t>
      </w:r>
      <w:r w:rsidR="4C28D895" w:rsidRPr="599C9C35">
        <w:rPr>
          <w:rFonts w:asciiTheme="minorHAnsi" w:eastAsiaTheme="minorEastAsia" w:hAnsiTheme="minorHAnsi" w:cstheme="minorBidi"/>
          <w:sz w:val="22"/>
          <w:szCs w:val="22"/>
        </w:rPr>
        <w:t xml:space="preserve"> the use of </w:t>
      </w:r>
      <w:r w:rsidR="0C9750D8" w:rsidRPr="599C9C35">
        <w:rPr>
          <w:rFonts w:asciiTheme="minorHAnsi" w:eastAsiaTheme="minorEastAsia" w:hAnsiTheme="minorHAnsi" w:cstheme="minorBidi"/>
          <w:sz w:val="22"/>
          <w:szCs w:val="22"/>
        </w:rPr>
        <w:t>SIMs InTouch</w:t>
      </w:r>
      <w:r w:rsidR="4C28D895" w:rsidRPr="599C9C35">
        <w:rPr>
          <w:rFonts w:asciiTheme="minorHAnsi" w:eastAsiaTheme="minorEastAsia" w:hAnsiTheme="minorHAnsi" w:cstheme="minorBidi"/>
          <w:sz w:val="22"/>
          <w:szCs w:val="22"/>
        </w:rPr>
        <w:t>, an email and texting service for Parents.</w:t>
      </w:r>
    </w:p>
    <w:p w14:paraId="26A423F6" w14:textId="77777777" w:rsidR="00155D68" w:rsidRPr="00A32CAA" w:rsidRDefault="64E2141E" w:rsidP="599C9C35">
      <w:pPr>
        <w:numPr>
          <w:ilvl w:val="0"/>
          <w:numId w:val="2"/>
        </w:numPr>
        <w:rPr>
          <w:rFonts w:asciiTheme="minorHAnsi" w:eastAsiaTheme="minorEastAsia" w:hAnsiTheme="minorHAnsi" w:cstheme="minorBidi"/>
          <w:sz w:val="22"/>
          <w:szCs w:val="22"/>
        </w:rPr>
      </w:pPr>
      <w:r w:rsidRPr="599C9C35">
        <w:rPr>
          <w:rFonts w:asciiTheme="minorHAnsi" w:eastAsiaTheme="minorEastAsia" w:hAnsiTheme="minorHAnsi" w:cstheme="minorBidi"/>
          <w:sz w:val="22"/>
          <w:szCs w:val="22"/>
        </w:rPr>
        <w:t>Upl</w:t>
      </w:r>
      <w:r w:rsidR="5AC9BEB5" w:rsidRPr="599C9C35">
        <w:rPr>
          <w:rFonts w:asciiTheme="minorHAnsi" w:eastAsiaTheme="minorEastAsia" w:hAnsiTheme="minorHAnsi" w:cstheme="minorBidi"/>
          <w:sz w:val="22"/>
          <w:szCs w:val="22"/>
        </w:rPr>
        <w:t xml:space="preserve">oading photos/information </w:t>
      </w:r>
      <w:r w:rsidRPr="599C9C35">
        <w:rPr>
          <w:rFonts w:asciiTheme="minorHAnsi" w:eastAsiaTheme="minorEastAsia" w:hAnsiTheme="minorHAnsi" w:cstheme="minorBidi"/>
          <w:sz w:val="22"/>
          <w:szCs w:val="22"/>
        </w:rPr>
        <w:t xml:space="preserve">to </w:t>
      </w:r>
      <w:r w:rsidR="29752408" w:rsidRPr="599C9C35">
        <w:rPr>
          <w:rFonts w:asciiTheme="minorHAnsi" w:eastAsiaTheme="minorEastAsia" w:hAnsiTheme="minorHAnsi" w:cstheme="minorBidi"/>
          <w:sz w:val="22"/>
          <w:szCs w:val="22"/>
        </w:rPr>
        <w:t xml:space="preserve">information </w:t>
      </w:r>
      <w:r w:rsidRPr="599C9C35">
        <w:rPr>
          <w:rFonts w:asciiTheme="minorHAnsi" w:eastAsiaTheme="minorEastAsia" w:hAnsiTheme="minorHAnsi" w:cstheme="minorBidi"/>
          <w:sz w:val="22"/>
          <w:szCs w:val="22"/>
        </w:rPr>
        <w:t>screen in hall</w:t>
      </w:r>
      <w:r w:rsidR="12843995" w:rsidRPr="599C9C35">
        <w:rPr>
          <w:rFonts w:asciiTheme="minorHAnsi" w:eastAsiaTheme="minorEastAsia" w:hAnsiTheme="minorHAnsi" w:cstheme="minorBidi"/>
          <w:sz w:val="22"/>
          <w:szCs w:val="22"/>
        </w:rPr>
        <w:t>.</w:t>
      </w:r>
    </w:p>
    <w:p w14:paraId="39AFC509" w14:textId="4A9AE46C" w:rsidR="6ADEA518" w:rsidRDefault="3F8AAA3D" w:rsidP="599C9C35">
      <w:pPr>
        <w:numPr>
          <w:ilvl w:val="0"/>
          <w:numId w:val="2"/>
        </w:numPr>
        <w:rPr>
          <w:rFonts w:asciiTheme="minorHAnsi" w:eastAsiaTheme="minorEastAsia" w:hAnsiTheme="minorHAnsi" w:cstheme="minorBidi"/>
          <w:sz w:val="22"/>
          <w:szCs w:val="22"/>
        </w:rPr>
      </w:pPr>
      <w:r w:rsidRPr="599C9C35">
        <w:rPr>
          <w:rFonts w:asciiTheme="minorHAnsi" w:eastAsiaTheme="minorEastAsia" w:hAnsiTheme="minorHAnsi" w:cstheme="minorBidi"/>
          <w:sz w:val="22"/>
          <w:szCs w:val="22"/>
        </w:rPr>
        <w:t>Posting on social media.</w:t>
      </w:r>
    </w:p>
    <w:p w14:paraId="439819D3" w14:textId="7E029964" w:rsidR="795AFE94" w:rsidRDefault="1B268877" w:rsidP="599C9C35">
      <w:pPr>
        <w:numPr>
          <w:ilvl w:val="0"/>
          <w:numId w:val="2"/>
        </w:numPr>
        <w:rPr>
          <w:rFonts w:asciiTheme="minorHAnsi" w:eastAsiaTheme="minorEastAsia" w:hAnsiTheme="minorHAnsi" w:cstheme="minorBidi"/>
          <w:sz w:val="22"/>
          <w:szCs w:val="22"/>
        </w:rPr>
      </w:pPr>
      <w:r w:rsidRPr="599C9C35">
        <w:rPr>
          <w:rFonts w:asciiTheme="minorHAnsi" w:eastAsiaTheme="minorEastAsia" w:hAnsiTheme="minorHAnsi" w:cstheme="minorBidi"/>
          <w:sz w:val="22"/>
          <w:szCs w:val="22"/>
        </w:rPr>
        <w:t>Deliver staff training on SIMs</w:t>
      </w:r>
    </w:p>
    <w:p w14:paraId="376091DA" w14:textId="1314189E" w:rsidR="41272E89" w:rsidRDefault="41272E89" w:rsidP="599C9C35">
      <w:pPr>
        <w:numPr>
          <w:ilvl w:val="0"/>
          <w:numId w:val="2"/>
        </w:numPr>
        <w:rPr>
          <w:rFonts w:asciiTheme="minorHAnsi" w:eastAsiaTheme="minorEastAsia" w:hAnsiTheme="minorHAnsi" w:cstheme="minorBidi"/>
          <w:sz w:val="22"/>
          <w:szCs w:val="22"/>
        </w:rPr>
      </w:pPr>
      <w:r w:rsidRPr="599C9C35">
        <w:rPr>
          <w:rFonts w:asciiTheme="minorHAnsi" w:eastAsiaTheme="minorEastAsia" w:hAnsiTheme="minorHAnsi" w:cstheme="minorBidi"/>
          <w:sz w:val="22"/>
          <w:szCs w:val="22"/>
        </w:rPr>
        <w:t xml:space="preserve">Ensuring </w:t>
      </w:r>
      <w:r w:rsidR="3423A25B" w:rsidRPr="599C9C35">
        <w:rPr>
          <w:rFonts w:asciiTheme="minorHAnsi" w:eastAsiaTheme="minorEastAsia" w:hAnsiTheme="minorHAnsi" w:cstheme="minorBidi"/>
          <w:sz w:val="22"/>
          <w:szCs w:val="22"/>
        </w:rPr>
        <w:t>reporting requirements</w:t>
      </w:r>
      <w:r w:rsidR="3C523222" w:rsidRPr="599C9C35">
        <w:rPr>
          <w:rFonts w:asciiTheme="minorHAnsi" w:eastAsiaTheme="minorEastAsia" w:hAnsiTheme="minorHAnsi" w:cstheme="minorBidi"/>
          <w:sz w:val="22"/>
          <w:szCs w:val="22"/>
        </w:rPr>
        <w:t xml:space="preserve"> </w:t>
      </w:r>
      <w:r w:rsidRPr="599C9C35">
        <w:rPr>
          <w:rFonts w:asciiTheme="minorHAnsi" w:eastAsiaTheme="minorEastAsia" w:hAnsiTheme="minorHAnsi" w:cstheme="minorBidi"/>
          <w:sz w:val="22"/>
          <w:szCs w:val="22"/>
        </w:rPr>
        <w:t>from SIMS and other databases meet th</w:t>
      </w:r>
      <w:r w:rsidR="74D1F2CC" w:rsidRPr="599C9C35">
        <w:rPr>
          <w:rFonts w:asciiTheme="minorHAnsi" w:eastAsiaTheme="minorEastAsia" w:hAnsiTheme="minorHAnsi" w:cstheme="minorBidi"/>
          <w:sz w:val="22"/>
          <w:szCs w:val="22"/>
        </w:rPr>
        <w:t>e</w:t>
      </w:r>
      <w:r w:rsidRPr="599C9C35">
        <w:rPr>
          <w:rFonts w:asciiTheme="minorHAnsi" w:eastAsiaTheme="minorEastAsia" w:hAnsiTheme="minorHAnsi" w:cstheme="minorBidi"/>
          <w:sz w:val="22"/>
          <w:szCs w:val="22"/>
        </w:rPr>
        <w:t xml:space="preserve"> needs of the school</w:t>
      </w:r>
      <w:r w:rsidR="46CBF8D9" w:rsidRPr="599C9C35">
        <w:rPr>
          <w:rFonts w:asciiTheme="minorHAnsi" w:eastAsiaTheme="minorEastAsia" w:hAnsiTheme="minorHAnsi" w:cstheme="minorBidi"/>
          <w:sz w:val="22"/>
          <w:szCs w:val="22"/>
        </w:rPr>
        <w:t xml:space="preserve"> community.</w:t>
      </w:r>
    </w:p>
    <w:p w14:paraId="79910E8E" w14:textId="59EE73CB" w:rsidR="599C9C35" w:rsidRDefault="599C9C35">
      <w:r>
        <w:br w:type="page"/>
      </w:r>
    </w:p>
    <w:p w14:paraId="3DEEC669" w14:textId="6CE76079" w:rsidR="00155D68" w:rsidRPr="00A32CAA" w:rsidRDefault="60F7A131" w:rsidP="00155D68">
      <w:pPr>
        <w:rPr>
          <w:rFonts w:ascii="Calibri" w:hAnsi="Calibri" w:cs="Calibri"/>
          <w:sz w:val="22"/>
          <w:szCs w:val="22"/>
        </w:rPr>
      </w:pPr>
      <w:r w:rsidRPr="599C9C35">
        <w:rPr>
          <w:rFonts w:ascii="Calibri" w:hAnsi="Calibri" w:cs="Calibri"/>
          <w:sz w:val="22"/>
          <w:szCs w:val="22"/>
        </w:rPr>
        <w:t>Person Specification</w:t>
      </w:r>
    </w:p>
    <w:p w14:paraId="55E18D69" w14:textId="7442DBBC" w:rsidR="599C9C35" w:rsidRDefault="599C9C35" w:rsidP="599C9C35">
      <w:pPr>
        <w:rPr>
          <w:rFonts w:ascii="Calibri" w:hAnsi="Calibri" w:cs="Calibri"/>
          <w:sz w:val="22"/>
          <w:szCs w:val="22"/>
        </w:rPr>
      </w:pPr>
    </w:p>
    <w:p w14:paraId="2E962DEA" w14:textId="6C54229E" w:rsidR="599C9C35" w:rsidRDefault="599C9C35"/>
    <w:p w14:paraId="66886CEA" w14:textId="7C9F4A4D" w:rsidR="599C9C35" w:rsidRDefault="599C9C35"/>
    <w:tbl>
      <w:tblPr>
        <w:tblW w:w="0" w:type="auto"/>
        <w:tblLayout w:type="fixed"/>
        <w:tblLook w:val="04A0" w:firstRow="1" w:lastRow="0" w:firstColumn="1" w:lastColumn="0" w:noHBand="0" w:noVBand="1"/>
      </w:tblPr>
      <w:tblGrid>
        <w:gridCol w:w="5250"/>
        <w:gridCol w:w="1215"/>
        <w:gridCol w:w="1230"/>
        <w:gridCol w:w="1365"/>
      </w:tblGrid>
      <w:tr w:rsidR="599C9C35" w14:paraId="15E37AD6" w14:textId="77777777" w:rsidTr="599C9C35">
        <w:trPr>
          <w:trHeight w:val="300"/>
        </w:trPr>
        <w:tc>
          <w:tcPr>
            <w:tcW w:w="525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0E0E0"/>
            <w:tcMar>
              <w:left w:w="115" w:type="dxa"/>
              <w:right w:w="115" w:type="dxa"/>
            </w:tcMar>
          </w:tcPr>
          <w:p w14:paraId="6DA650C1" w14:textId="54451B0D" w:rsidR="599C9C35" w:rsidRDefault="599C9C35" w:rsidP="599C9C35">
            <w:pPr>
              <w:rPr>
                <w:rFonts w:ascii="Arial" w:eastAsia="Arial" w:hAnsi="Arial" w:cs="Arial"/>
                <w:b/>
                <w:bCs/>
                <w:color w:val="000000" w:themeColor="text1"/>
              </w:rPr>
            </w:pPr>
            <w:r w:rsidRPr="599C9C35">
              <w:rPr>
                <w:rFonts w:ascii="Arial" w:eastAsia="Arial" w:hAnsi="Arial" w:cs="Arial"/>
                <w:b/>
                <w:bCs/>
                <w:color w:val="000000" w:themeColor="text1"/>
              </w:rPr>
              <w:t>Skills and abilities</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0E0E0"/>
            <w:tcMar>
              <w:left w:w="115" w:type="dxa"/>
              <w:right w:w="115" w:type="dxa"/>
            </w:tcMar>
          </w:tcPr>
          <w:p w14:paraId="5CFA8C5E" w14:textId="429C0A73" w:rsidR="599C9C35" w:rsidRDefault="599C9C35" w:rsidP="599C9C35">
            <w:pPr>
              <w:spacing w:after="200"/>
              <w:rPr>
                <w:rFonts w:ascii="Arial" w:eastAsia="Arial" w:hAnsi="Arial" w:cs="Arial"/>
                <w:b/>
                <w:bCs/>
                <w:color w:val="000000" w:themeColor="text1"/>
                <w:sz w:val="22"/>
                <w:szCs w:val="22"/>
              </w:rPr>
            </w:pPr>
            <w:r w:rsidRPr="599C9C35">
              <w:rPr>
                <w:rFonts w:ascii="Arial" w:eastAsia="Arial" w:hAnsi="Arial" w:cs="Arial"/>
                <w:b/>
                <w:bCs/>
                <w:color w:val="000000" w:themeColor="text1"/>
                <w:sz w:val="22"/>
                <w:szCs w:val="22"/>
              </w:rPr>
              <w:t>Essential</w:t>
            </w:r>
          </w:p>
        </w:tc>
        <w:tc>
          <w:tcPr>
            <w:tcW w:w="123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0E0E0"/>
            <w:tcMar>
              <w:left w:w="115" w:type="dxa"/>
              <w:right w:w="115" w:type="dxa"/>
            </w:tcMar>
          </w:tcPr>
          <w:p w14:paraId="642CD342" w14:textId="2513D244" w:rsidR="599C9C35" w:rsidRDefault="599C9C35" w:rsidP="599C9C35">
            <w:pPr>
              <w:spacing w:after="200"/>
              <w:rPr>
                <w:rFonts w:ascii="Arial" w:eastAsia="Arial" w:hAnsi="Arial" w:cs="Arial"/>
                <w:b/>
                <w:bCs/>
                <w:color w:val="000000" w:themeColor="text1"/>
                <w:sz w:val="22"/>
                <w:szCs w:val="22"/>
              </w:rPr>
            </w:pPr>
            <w:r w:rsidRPr="599C9C35">
              <w:rPr>
                <w:rFonts w:ascii="Arial" w:eastAsia="Arial" w:hAnsi="Arial" w:cs="Arial"/>
                <w:b/>
                <w:bCs/>
                <w:color w:val="000000" w:themeColor="text1"/>
                <w:sz w:val="22"/>
                <w:szCs w:val="22"/>
              </w:rPr>
              <w:t>Desirable</w:t>
            </w:r>
          </w:p>
        </w:tc>
        <w:tc>
          <w:tcPr>
            <w:tcW w:w="136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0E0E0"/>
            <w:tcMar>
              <w:left w:w="115" w:type="dxa"/>
              <w:right w:w="115" w:type="dxa"/>
            </w:tcMar>
          </w:tcPr>
          <w:p w14:paraId="756D8245" w14:textId="63E49740" w:rsidR="599C9C35" w:rsidRDefault="599C9C35" w:rsidP="599C9C35">
            <w:pPr>
              <w:spacing w:after="200"/>
              <w:rPr>
                <w:rFonts w:ascii="Arial" w:eastAsia="Arial" w:hAnsi="Arial" w:cs="Arial"/>
                <w:b/>
                <w:bCs/>
                <w:color w:val="000000" w:themeColor="text1"/>
                <w:sz w:val="22"/>
                <w:szCs w:val="22"/>
              </w:rPr>
            </w:pPr>
            <w:r w:rsidRPr="599C9C35">
              <w:rPr>
                <w:rFonts w:ascii="Arial" w:eastAsia="Arial" w:hAnsi="Arial" w:cs="Arial"/>
                <w:b/>
                <w:bCs/>
                <w:color w:val="000000" w:themeColor="text1"/>
                <w:sz w:val="22"/>
                <w:szCs w:val="22"/>
              </w:rPr>
              <w:t>Assessed by</w:t>
            </w:r>
          </w:p>
        </w:tc>
      </w:tr>
      <w:tr w:rsidR="599C9C35" w14:paraId="10AAD4AA" w14:textId="77777777" w:rsidTr="599C9C35">
        <w:trPr>
          <w:trHeight w:val="300"/>
        </w:trPr>
        <w:tc>
          <w:tcPr>
            <w:tcW w:w="5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tcPr>
          <w:p w14:paraId="7A33249C" w14:textId="0BD3F674" w:rsidR="599C9C35" w:rsidRDefault="599C9C35" w:rsidP="599C9C35">
            <w:pPr>
              <w:spacing w:after="200"/>
              <w:rPr>
                <w:rFonts w:ascii="Arial" w:eastAsia="Arial" w:hAnsi="Arial" w:cs="Arial"/>
                <w:color w:val="000000" w:themeColor="text1"/>
                <w:sz w:val="22"/>
                <w:szCs w:val="22"/>
              </w:rPr>
            </w:pPr>
            <w:r w:rsidRPr="599C9C35">
              <w:rPr>
                <w:rFonts w:ascii="Arial" w:eastAsia="Arial" w:hAnsi="Arial" w:cs="Arial"/>
                <w:color w:val="000000" w:themeColor="text1"/>
                <w:sz w:val="22"/>
                <w:szCs w:val="22"/>
              </w:rPr>
              <w:t xml:space="preserve">Ability to use, adapt and report using Management Information </w:t>
            </w:r>
            <w:r w:rsidRPr="599C9C35">
              <w:rPr>
                <w:rFonts w:ascii="Calibri" w:eastAsia="Calibri" w:hAnsi="Calibri" w:cs="Calibri"/>
                <w:sz w:val="22"/>
                <w:szCs w:val="22"/>
              </w:rPr>
              <w:t>Software (MIS)</w:t>
            </w:r>
            <w:r w:rsidRPr="599C9C35">
              <w:rPr>
                <w:rFonts w:ascii="Arial" w:eastAsia="Arial" w:hAnsi="Arial" w:cs="Arial"/>
                <w:color w:val="000000" w:themeColor="text1"/>
                <w:sz w:val="22"/>
                <w:szCs w:val="22"/>
              </w:rPr>
              <w:t xml:space="preserve">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tcPr>
          <w:p w14:paraId="00128332" w14:textId="14A661F1" w:rsidR="599C9C35" w:rsidRDefault="599C9C35" w:rsidP="599C9C35">
            <w:r w:rsidRPr="599C9C35">
              <w:t xml:space="preserve"> </w:t>
            </w:r>
          </w:p>
          <w:p w14:paraId="5C7C2BD7" w14:textId="00F16F09" w:rsidR="599C9C35" w:rsidRDefault="599C9C35" w:rsidP="599C9C35">
            <w:pPr>
              <w:spacing w:after="200"/>
              <w:jc w:val="center"/>
              <w:rPr>
                <w:rFonts w:ascii="Wingdings 2" w:eastAsia="Wingdings 2" w:hAnsi="Wingdings 2" w:cs="Wingdings 2"/>
                <w:b/>
                <w:bCs/>
                <w:color w:val="000000" w:themeColor="text1"/>
                <w:sz w:val="22"/>
                <w:szCs w:val="22"/>
              </w:rPr>
            </w:pPr>
            <w:r w:rsidRPr="599C9C35">
              <w:rPr>
                <w:rFonts w:ascii="Wingdings 2" w:eastAsia="Wingdings 2" w:hAnsi="Wingdings 2" w:cs="Wingdings 2"/>
                <w:b/>
                <w:bCs/>
                <w:color w:val="000000" w:themeColor="text1"/>
                <w:sz w:val="22"/>
                <w:szCs w:val="22"/>
              </w:rPr>
              <w:t>✓</w:t>
            </w:r>
          </w:p>
        </w:tc>
        <w:tc>
          <w:tcPr>
            <w:tcW w:w="123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tcPr>
          <w:p w14:paraId="6871E856" w14:textId="0AB4D818" w:rsidR="599C9C35" w:rsidRDefault="599C9C35"/>
        </w:tc>
        <w:tc>
          <w:tcPr>
            <w:tcW w:w="136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tcPr>
          <w:p w14:paraId="2AF34D4A" w14:textId="2BC2DF8E" w:rsidR="599C9C35" w:rsidRDefault="599C9C35" w:rsidP="599C9C35">
            <w:pPr>
              <w:spacing w:after="200"/>
              <w:rPr>
                <w:rFonts w:ascii="Arial" w:eastAsia="Arial" w:hAnsi="Arial" w:cs="Arial"/>
                <w:color w:val="000000" w:themeColor="text1"/>
                <w:sz w:val="22"/>
                <w:szCs w:val="22"/>
              </w:rPr>
            </w:pPr>
            <w:r w:rsidRPr="599C9C35">
              <w:rPr>
                <w:rFonts w:ascii="Arial" w:eastAsia="Arial" w:hAnsi="Arial" w:cs="Arial"/>
                <w:color w:val="000000" w:themeColor="text1"/>
                <w:sz w:val="22"/>
                <w:szCs w:val="22"/>
              </w:rPr>
              <w:t>Application &amp; interview</w:t>
            </w:r>
          </w:p>
        </w:tc>
      </w:tr>
      <w:tr w:rsidR="599C9C35" w14:paraId="1B77543D" w14:textId="77777777" w:rsidTr="599C9C35">
        <w:trPr>
          <w:trHeight w:val="300"/>
        </w:trPr>
        <w:tc>
          <w:tcPr>
            <w:tcW w:w="5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tcPr>
          <w:p w14:paraId="2870AD4E" w14:textId="5BD6ADB3" w:rsidR="599C9C35" w:rsidRDefault="599C9C35" w:rsidP="599C9C35">
            <w:pPr>
              <w:spacing w:after="200"/>
              <w:rPr>
                <w:rFonts w:ascii="Arial" w:eastAsia="Arial" w:hAnsi="Arial" w:cs="Arial"/>
                <w:color w:val="000000" w:themeColor="text1"/>
                <w:sz w:val="22"/>
                <w:szCs w:val="22"/>
              </w:rPr>
            </w:pPr>
            <w:r w:rsidRPr="599C9C35">
              <w:rPr>
                <w:rFonts w:ascii="Arial" w:eastAsia="Arial" w:hAnsi="Arial" w:cs="Arial"/>
                <w:color w:val="000000" w:themeColor="text1"/>
                <w:sz w:val="22"/>
                <w:szCs w:val="22"/>
              </w:rPr>
              <w:t>Ability to use a range of communication methods effectively for a variety of different audiences</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tcPr>
          <w:p w14:paraId="7C92746D" w14:textId="6BA42BC0" w:rsidR="599C9C35" w:rsidRDefault="599C9C35" w:rsidP="599C9C35">
            <w:pPr>
              <w:spacing w:after="200"/>
              <w:jc w:val="center"/>
              <w:rPr>
                <w:rFonts w:ascii="Wingdings 2" w:eastAsia="Wingdings 2" w:hAnsi="Wingdings 2" w:cs="Wingdings 2"/>
                <w:b/>
                <w:bCs/>
                <w:color w:val="000000" w:themeColor="text1"/>
                <w:sz w:val="22"/>
                <w:szCs w:val="22"/>
              </w:rPr>
            </w:pPr>
            <w:r w:rsidRPr="599C9C35">
              <w:rPr>
                <w:rFonts w:ascii="Wingdings 2" w:eastAsia="Wingdings 2" w:hAnsi="Wingdings 2" w:cs="Wingdings 2"/>
                <w:b/>
                <w:bCs/>
                <w:color w:val="000000" w:themeColor="text1"/>
                <w:sz w:val="22"/>
                <w:szCs w:val="22"/>
              </w:rPr>
              <w:t>✓</w:t>
            </w:r>
          </w:p>
        </w:tc>
        <w:tc>
          <w:tcPr>
            <w:tcW w:w="123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tcPr>
          <w:p w14:paraId="7C997B35" w14:textId="0B85F91C" w:rsidR="599C9C35" w:rsidRDefault="599C9C35"/>
        </w:tc>
        <w:tc>
          <w:tcPr>
            <w:tcW w:w="136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tcPr>
          <w:p w14:paraId="13EAEAEB" w14:textId="728BC841" w:rsidR="599C9C35" w:rsidRDefault="599C9C35" w:rsidP="599C9C35">
            <w:pPr>
              <w:spacing w:after="200"/>
              <w:rPr>
                <w:rFonts w:ascii="Arial" w:eastAsia="Arial" w:hAnsi="Arial" w:cs="Arial"/>
                <w:color w:val="000000" w:themeColor="text1"/>
                <w:sz w:val="22"/>
                <w:szCs w:val="22"/>
              </w:rPr>
            </w:pPr>
            <w:r w:rsidRPr="599C9C35">
              <w:rPr>
                <w:rFonts w:ascii="Arial" w:eastAsia="Arial" w:hAnsi="Arial" w:cs="Arial"/>
                <w:color w:val="000000" w:themeColor="text1"/>
                <w:sz w:val="22"/>
                <w:szCs w:val="22"/>
              </w:rPr>
              <w:t>Application &amp; interview</w:t>
            </w:r>
          </w:p>
        </w:tc>
      </w:tr>
      <w:tr w:rsidR="599C9C35" w14:paraId="34BF1E7F" w14:textId="77777777" w:rsidTr="599C9C35">
        <w:trPr>
          <w:trHeight w:val="300"/>
        </w:trPr>
        <w:tc>
          <w:tcPr>
            <w:tcW w:w="5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tcPr>
          <w:p w14:paraId="48FED703" w14:textId="0C1D4062" w:rsidR="599C9C35" w:rsidRDefault="599C9C35" w:rsidP="599C9C35">
            <w:pPr>
              <w:spacing w:after="200"/>
              <w:rPr>
                <w:rFonts w:ascii="Arial" w:eastAsia="Arial" w:hAnsi="Arial" w:cs="Arial"/>
                <w:color w:val="000000" w:themeColor="text1"/>
                <w:sz w:val="22"/>
                <w:szCs w:val="22"/>
              </w:rPr>
            </w:pPr>
            <w:r w:rsidRPr="599C9C35">
              <w:rPr>
                <w:rFonts w:ascii="Arial" w:eastAsia="Arial" w:hAnsi="Arial" w:cs="Arial"/>
                <w:color w:val="000000" w:themeColor="text1"/>
                <w:sz w:val="22"/>
                <w:szCs w:val="22"/>
              </w:rPr>
              <w:t>Displays commitment to the protection and safeguarding of children and young people</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tcPr>
          <w:p w14:paraId="65AF2572" w14:textId="40E878F1" w:rsidR="599C9C35" w:rsidRDefault="599C9C35" w:rsidP="599C9C35">
            <w:pPr>
              <w:spacing w:after="200"/>
              <w:jc w:val="center"/>
              <w:rPr>
                <w:rFonts w:ascii="Wingdings 2" w:eastAsia="Wingdings 2" w:hAnsi="Wingdings 2" w:cs="Wingdings 2"/>
                <w:b/>
                <w:bCs/>
                <w:color w:val="000000" w:themeColor="text1"/>
                <w:sz w:val="22"/>
                <w:szCs w:val="22"/>
              </w:rPr>
            </w:pPr>
            <w:r w:rsidRPr="599C9C35">
              <w:rPr>
                <w:rFonts w:ascii="Wingdings 2" w:eastAsia="Wingdings 2" w:hAnsi="Wingdings 2" w:cs="Wingdings 2"/>
                <w:b/>
                <w:bCs/>
                <w:color w:val="000000" w:themeColor="text1"/>
                <w:sz w:val="22"/>
                <w:szCs w:val="22"/>
              </w:rPr>
              <w:t>✓</w:t>
            </w:r>
          </w:p>
        </w:tc>
        <w:tc>
          <w:tcPr>
            <w:tcW w:w="123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tcPr>
          <w:p w14:paraId="1B2D981E" w14:textId="241EF591" w:rsidR="599C9C35" w:rsidRDefault="599C9C35"/>
        </w:tc>
        <w:tc>
          <w:tcPr>
            <w:tcW w:w="136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tcPr>
          <w:p w14:paraId="1C6ADA67" w14:textId="120DE258" w:rsidR="599C9C35" w:rsidRDefault="599C9C35" w:rsidP="599C9C35">
            <w:pPr>
              <w:spacing w:after="200"/>
              <w:rPr>
                <w:rFonts w:ascii="Arial" w:eastAsia="Arial" w:hAnsi="Arial" w:cs="Arial"/>
                <w:color w:val="000000" w:themeColor="text1"/>
                <w:sz w:val="22"/>
                <w:szCs w:val="22"/>
              </w:rPr>
            </w:pPr>
            <w:r w:rsidRPr="599C9C35">
              <w:rPr>
                <w:rFonts w:ascii="Arial" w:eastAsia="Arial" w:hAnsi="Arial" w:cs="Arial"/>
                <w:color w:val="000000" w:themeColor="text1"/>
                <w:sz w:val="22"/>
                <w:szCs w:val="22"/>
              </w:rPr>
              <w:t>Application &amp; interview</w:t>
            </w:r>
          </w:p>
        </w:tc>
      </w:tr>
      <w:tr w:rsidR="599C9C35" w14:paraId="1B68776A" w14:textId="77777777" w:rsidTr="599C9C35">
        <w:trPr>
          <w:trHeight w:val="300"/>
        </w:trPr>
        <w:tc>
          <w:tcPr>
            <w:tcW w:w="5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tcPr>
          <w:p w14:paraId="6A120F6E" w14:textId="1D41A14E" w:rsidR="599C9C35" w:rsidRDefault="599C9C35" w:rsidP="599C9C35">
            <w:pPr>
              <w:spacing w:after="200"/>
              <w:rPr>
                <w:rFonts w:ascii="Arial" w:eastAsia="Arial" w:hAnsi="Arial" w:cs="Arial"/>
                <w:color w:val="000000" w:themeColor="text1"/>
                <w:sz w:val="22"/>
                <w:szCs w:val="22"/>
              </w:rPr>
            </w:pPr>
            <w:r w:rsidRPr="599C9C35">
              <w:rPr>
                <w:rFonts w:ascii="Arial" w:eastAsia="Arial" w:hAnsi="Arial" w:cs="Arial"/>
                <w:color w:val="000000" w:themeColor="text1"/>
                <w:sz w:val="22"/>
                <w:szCs w:val="22"/>
              </w:rPr>
              <w:t>Ability to work to deadlines and be organised</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tcPr>
          <w:p w14:paraId="789703F4" w14:textId="252EE5ED" w:rsidR="599C9C35" w:rsidRDefault="599C9C35" w:rsidP="599C9C35">
            <w:pPr>
              <w:spacing w:after="200"/>
              <w:jc w:val="center"/>
              <w:rPr>
                <w:rFonts w:ascii="Wingdings 2" w:eastAsia="Wingdings 2" w:hAnsi="Wingdings 2" w:cs="Wingdings 2"/>
                <w:b/>
                <w:bCs/>
                <w:color w:val="000000" w:themeColor="text1"/>
                <w:sz w:val="22"/>
                <w:szCs w:val="22"/>
              </w:rPr>
            </w:pPr>
            <w:r w:rsidRPr="599C9C35">
              <w:rPr>
                <w:rFonts w:ascii="Wingdings 2" w:eastAsia="Wingdings 2" w:hAnsi="Wingdings 2" w:cs="Wingdings 2"/>
                <w:b/>
                <w:bCs/>
                <w:color w:val="000000" w:themeColor="text1"/>
                <w:sz w:val="22"/>
                <w:szCs w:val="22"/>
              </w:rPr>
              <w:t>✓</w:t>
            </w:r>
          </w:p>
        </w:tc>
        <w:tc>
          <w:tcPr>
            <w:tcW w:w="123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tcPr>
          <w:p w14:paraId="2D00E6B4" w14:textId="15450ED0" w:rsidR="599C9C35" w:rsidRDefault="599C9C35" w:rsidP="599C9C35">
            <w:r w:rsidRPr="599C9C35">
              <w:t xml:space="preserve"> </w:t>
            </w:r>
          </w:p>
        </w:tc>
        <w:tc>
          <w:tcPr>
            <w:tcW w:w="136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tcPr>
          <w:p w14:paraId="07166C24" w14:textId="3B4F817E" w:rsidR="599C9C35" w:rsidRDefault="599C9C35" w:rsidP="599C9C35">
            <w:pPr>
              <w:spacing w:after="200"/>
              <w:rPr>
                <w:rFonts w:ascii="Arial" w:eastAsia="Arial" w:hAnsi="Arial" w:cs="Arial"/>
                <w:color w:val="000000" w:themeColor="text1"/>
                <w:sz w:val="22"/>
                <w:szCs w:val="22"/>
              </w:rPr>
            </w:pPr>
            <w:r w:rsidRPr="599C9C35">
              <w:rPr>
                <w:rFonts w:ascii="Arial" w:eastAsia="Arial" w:hAnsi="Arial" w:cs="Arial"/>
                <w:color w:val="000000" w:themeColor="text1"/>
                <w:sz w:val="22"/>
                <w:szCs w:val="22"/>
              </w:rPr>
              <w:t>Application and Interview</w:t>
            </w:r>
          </w:p>
        </w:tc>
      </w:tr>
      <w:tr w:rsidR="599C9C35" w14:paraId="19173F6E" w14:textId="77777777" w:rsidTr="599C9C35">
        <w:trPr>
          <w:trHeight w:val="300"/>
        </w:trPr>
        <w:tc>
          <w:tcPr>
            <w:tcW w:w="5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tcPr>
          <w:p w14:paraId="1D9471C1" w14:textId="686DD85B" w:rsidR="599C9C35" w:rsidRDefault="599C9C35" w:rsidP="599C9C35">
            <w:pPr>
              <w:spacing w:after="200"/>
              <w:rPr>
                <w:rFonts w:ascii="Arial" w:eastAsia="Arial" w:hAnsi="Arial" w:cs="Arial"/>
                <w:color w:val="000000" w:themeColor="text1"/>
                <w:sz w:val="22"/>
                <w:szCs w:val="22"/>
              </w:rPr>
            </w:pPr>
            <w:r w:rsidRPr="599C9C35">
              <w:rPr>
                <w:rFonts w:ascii="Arial" w:eastAsia="Arial" w:hAnsi="Arial" w:cs="Arial"/>
                <w:color w:val="000000" w:themeColor="text1"/>
                <w:sz w:val="22"/>
                <w:szCs w:val="22"/>
              </w:rPr>
              <w:t>Ability to be customer focused and have a commitment and enthusiasm in delivering services for all stakeholders</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tcPr>
          <w:p w14:paraId="30166703" w14:textId="2F4D9244" w:rsidR="599C9C35" w:rsidRDefault="599C9C35" w:rsidP="599C9C35">
            <w:pPr>
              <w:spacing w:after="200"/>
              <w:jc w:val="center"/>
              <w:rPr>
                <w:rFonts w:ascii="Wingdings 2" w:eastAsia="Wingdings 2" w:hAnsi="Wingdings 2" w:cs="Wingdings 2"/>
                <w:b/>
                <w:bCs/>
                <w:color w:val="000000" w:themeColor="text1"/>
                <w:sz w:val="22"/>
                <w:szCs w:val="22"/>
              </w:rPr>
            </w:pPr>
            <w:r w:rsidRPr="599C9C35">
              <w:rPr>
                <w:rFonts w:ascii="Wingdings 2" w:eastAsia="Wingdings 2" w:hAnsi="Wingdings 2" w:cs="Wingdings 2"/>
                <w:b/>
                <w:bCs/>
                <w:color w:val="000000" w:themeColor="text1"/>
                <w:sz w:val="22"/>
                <w:szCs w:val="22"/>
              </w:rPr>
              <w:t>✓</w:t>
            </w:r>
          </w:p>
        </w:tc>
        <w:tc>
          <w:tcPr>
            <w:tcW w:w="123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tcPr>
          <w:p w14:paraId="47AA061C" w14:textId="63D1E950" w:rsidR="599C9C35" w:rsidRDefault="599C9C35" w:rsidP="599C9C35">
            <w:r w:rsidRPr="599C9C35">
              <w:t xml:space="preserve"> </w:t>
            </w:r>
          </w:p>
        </w:tc>
        <w:tc>
          <w:tcPr>
            <w:tcW w:w="136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tcPr>
          <w:p w14:paraId="68715F91" w14:textId="4D1FD112" w:rsidR="599C9C35" w:rsidRDefault="599C9C35" w:rsidP="599C9C35">
            <w:pPr>
              <w:spacing w:after="200"/>
              <w:rPr>
                <w:rFonts w:ascii="Arial" w:eastAsia="Arial" w:hAnsi="Arial" w:cs="Arial"/>
                <w:color w:val="000000" w:themeColor="text1"/>
                <w:sz w:val="22"/>
                <w:szCs w:val="22"/>
              </w:rPr>
            </w:pPr>
            <w:r w:rsidRPr="599C9C35">
              <w:rPr>
                <w:rFonts w:ascii="Arial" w:eastAsia="Arial" w:hAnsi="Arial" w:cs="Arial"/>
                <w:color w:val="000000" w:themeColor="text1"/>
                <w:sz w:val="22"/>
                <w:szCs w:val="22"/>
              </w:rPr>
              <w:t>Application and Interview</w:t>
            </w:r>
          </w:p>
        </w:tc>
      </w:tr>
      <w:tr w:rsidR="599C9C35" w14:paraId="64CBEACD" w14:textId="77777777" w:rsidTr="599C9C35">
        <w:trPr>
          <w:trHeight w:val="300"/>
        </w:trPr>
        <w:tc>
          <w:tcPr>
            <w:tcW w:w="5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tcPr>
          <w:p w14:paraId="00A838E7" w14:textId="5C4BEBE4" w:rsidR="599C9C35" w:rsidRDefault="599C9C35" w:rsidP="599C9C35">
            <w:pPr>
              <w:spacing w:after="200"/>
              <w:rPr>
                <w:rFonts w:ascii="Arial" w:eastAsia="Arial" w:hAnsi="Arial" w:cs="Arial"/>
                <w:color w:val="000000" w:themeColor="text1"/>
                <w:sz w:val="22"/>
                <w:szCs w:val="22"/>
              </w:rPr>
            </w:pPr>
            <w:r w:rsidRPr="599C9C35">
              <w:rPr>
                <w:rFonts w:ascii="Arial" w:eastAsia="Arial" w:hAnsi="Arial" w:cs="Arial"/>
                <w:color w:val="000000" w:themeColor="text1"/>
                <w:sz w:val="22"/>
                <w:szCs w:val="22"/>
              </w:rPr>
              <w:t>Ability to manage conflicting priorities and expectations</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tcPr>
          <w:p w14:paraId="46E649F1" w14:textId="64279A6A" w:rsidR="599C9C35" w:rsidRDefault="599C9C35" w:rsidP="599C9C35">
            <w:pPr>
              <w:spacing w:after="200"/>
              <w:jc w:val="center"/>
              <w:rPr>
                <w:rFonts w:ascii="Wingdings 2" w:eastAsia="Wingdings 2" w:hAnsi="Wingdings 2" w:cs="Wingdings 2"/>
                <w:b/>
                <w:bCs/>
                <w:color w:val="000000" w:themeColor="text1"/>
                <w:sz w:val="22"/>
                <w:szCs w:val="22"/>
              </w:rPr>
            </w:pPr>
            <w:r w:rsidRPr="599C9C35">
              <w:rPr>
                <w:rFonts w:ascii="Wingdings 2" w:eastAsia="Wingdings 2" w:hAnsi="Wingdings 2" w:cs="Wingdings 2"/>
                <w:b/>
                <w:bCs/>
                <w:color w:val="000000" w:themeColor="text1"/>
                <w:sz w:val="22"/>
                <w:szCs w:val="22"/>
              </w:rPr>
              <w:t>✓</w:t>
            </w:r>
          </w:p>
        </w:tc>
        <w:tc>
          <w:tcPr>
            <w:tcW w:w="123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tcPr>
          <w:p w14:paraId="416B03C1" w14:textId="24FA13C9" w:rsidR="599C9C35" w:rsidRDefault="599C9C35" w:rsidP="599C9C35">
            <w:r w:rsidRPr="599C9C35">
              <w:t xml:space="preserve"> </w:t>
            </w:r>
          </w:p>
        </w:tc>
        <w:tc>
          <w:tcPr>
            <w:tcW w:w="136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tcPr>
          <w:p w14:paraId="0435DD1C" w14:textId="3B9F8493" w:rsidR="599C9C35" w:rsidRDefault="599C9C35" w:rsidP="599C9C35">
            <w:pPr>
              <w:spacing w:after="200"/>
              <w:rPr>
                <w:rFonts w:ascii="Arial" w:eastAsia="Arial" w:hAnsi="Arial" w:cs="Arial"/>
                <w:color w:val="000000" w:themeColor="text1"/>
                <w:sz w:val="22"/>
                <w:szCs w:val="22"/>
              </w:rPr>
            </w:pPr>
            <w:r w:rsidRPr="599C9C35">
              <w:rPr>
                <w:rFonts w:ascii="Arial" w:eastAsia="Arial" w:hAnsi="Arial" w:cs="Arial"/>
                <w:color w:val="000000" w:themeColor="text1"/>
                <w:sz w:val="22"/>
                <w:szCs w:val="22"/>
              </w:rPr>
              <w:t>Application and Interview</w:t>
            </w:r>
          </w:p>
        </w:tc>
      </w:tr>
      <w:tr w:rsidR="599C9C35" w14:paraId="3C9BA183" w14:textId="77777777" w:rsidTr="599C9C35">
        <w:trPr>
          <w:trHeight w:val="300"/>
        </w:trPr>
        <w:tc>
          <w:tcPr>
            <w:tcW w:w="5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tcPr>
          <w:p w14:paraId="2B95F7C6" w14:textId="04994C9D" w:rsidR="599C9C35" w:rsidRDefault="599C9C35" w:rsidP="599C9C35">
            <w:pPr>
              <w:spacing w:after="200"/>
              <w:rPr>
                <w:rFonts w:ascii="Arial" w:eastAsia="Arial" w:hAnsi="Arial" w:cs="Arial"/>
                <w:color w:val="000000" w:themeColor="text1"/>
                <w:sz w:val="22"/>
                <w:szCs w:val="22"/>
              </w:rPr>
            </w:pPr>
            <w:r w:rsidRPr="599C9C35">
              <w:rPr>
                <w:rFonts w:ascii="Arial" w:eastAsia="Arial" w:hAnsi="Arial" w:cs="Arial"/>
                <w:color w:val="000000" w:themeColor="text1"/>
                <w:sz w:val="22"/>
                <w:szCs w:val="22"/>
              </w:rPr>
              <w:t>To remain professional at all times and ensure professional boundaries</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tcPr>
          <w:p w14:paraId="2538D734" w14:textId="7B6BBB6E" w:rsidR="599C9C35" w:rsidRDefault="599C9C35" w:rsidP="599C9C35">
            <w:pPr>
              <w:spacing w:after="200"/>
              <w:jc w:val="center"/>
              <w:rPr>
                <w:rFonts w:ascii="Wingdings 2" w:eastAsia="Wingdings 2" w:hAnsi="Wingdings 2" w:cs="Wingdings 2"/>
                <w:b/>
                <w:bCs/>
                <w:color w:val="000000" w:themeColor="text1"/>
                <w:sz w:val="22"/>
                <w:szCs w:val="22"/>
              </w:rPr>
            </w:pPr>
            <w:r w:rsidRPr="599C9C35">
              <w:rPr>
                <w:rFonts w:ascii="Wingdings 2" w:eastAsia="Wingdings 2" w:hAnsi="Wingdings 2" w:cs="Wingdings 2"/>
                <w:b/>
                <w:bCs/>
                <w:color w:val="000000" w:themeColor="text1"/>
                <w:sz w:val="22"/>
                <w:szCs w:val="22"/>
              </w:rPr>
              <w:t>✓</w:t>
            </w:r>
          </w:p>
        </w:tc>
        <w:tc>
          <w:tcPr>
            <w:tcW w:w="123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tcPr>
          <w:p w14:paraId="2D780CB0" w14:textId="24276512" w:rsidR="599C9C35" w:rsidRDefault="599C9C35" w:rsidP="599C9C35">
            <w:r w:rsidRPr="599C9C35">
              <w:t xml:space="preserve"> </w:t>
            </w:r>
          </w:p>
        </w:tc>
        <w:tc>
          <w:tcPr>
            <w:tcW w:w="136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15" w:type="dxa"/>
              <w:right w:w="115" w:type="dxa"/>
            </w:tcMar>
          </w:tcPr>
          <w:p w14:paraId="3B56E65A" w14:textId="3A79DE7C" w:rsidR="599C9C35" w:rsidRDefault="599C9C35" w:rsidP="599C9C35">
            <w:pPr>
              <w:spacing w:after="200"/>
              <w:rPr>
                <w:rFonts w:ascii="Arial" w:eastAsia="Arial" w:hAnsi="Arial" w:cs="Arial"/>
                <w:color w:val="000000" w:themeColor="text1"/>
                <w:sz w:val="22"/>
                <w:szCs w:val="22"/>
              </w:rPr>
            </w:pPr>
            <w:r w:rsidRPr="599C9C35">
              <w:rPr>
                <w:rFonts w:ascii="Arial" w:eastAsia="Arial" w:hAnsi="Arial" w:cs="Arial"/>
                <w:color w:val="000000" w:themeColor="text1"/>
                <w:sz w:val="22"/>
                <w:szCs w:val="22"/>
              </w:rPr>
              <w:t>Application and Interview</w:t>
            </w:r>
          </w:p>
        </w:tc>
      </w:tr>
      <w:tr w:rsidR="599C9C35" w14:paraId="78E46041" w14:textId="77777777" w:rsidTr="599C9C35">
        <w:trPr>
          <w:trHeight w:val="300"/>
        </w:trPr>
        <w:tc>
          <w:tcPr>
            <w:tcW w:w="525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0E0E0"/>
            <w:tcMar>
              <w:left w:w="115" w:type="dxa"/>
              <w:right w:w="115" w:type="dxa"/>
            </w:tcMar>
          </w:tcPr>
          <w:p w14:paraId="2A8C48D8" w14:textId="72EA9C61" w:rsidR="599C9C35" w:rsidRDefault="599C9C35" w:rsidP="599C9C35">
            <w:pPr>
              <w:spacing w:after="200"/>
              <w:rPr>
                <w:rFonts w:ascii="Arial" w:eastAsia="Arial" w:hAnsi="Arial" w:cs="Arial"/>
                <w:b/>
                <w:bCs/>
                <w:color w:val="000000" w:themeColor="text1"/>
                <w:sz w:val="22"/>
                <w:szCs w:val="22"/>
              </w:rPr>
            </w:pPr>
            <w:r w:rsidRPr="599C9C35">
              <w:rPr>
                <w:rFonts w:ascii="Arial" w:eastAsia="Arial" w:hAnsi="Arial" w:cs="Arial"/>
                <w:b/>
                <w:bCs/>
                <w:color w:val="000000" w:themeColor="text1"/>
                <w:sz w:val="22"/>
                <w:szCs w:val="22"/>
              </w:rPr>
              <w:t>Knowledge</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0E0E0"/>
            <w:tcMar>
              <w:left w:w="115" w:type="dxa"/>
              <w:right w:w="115" w:type="dxa"/>
            </w:tcMar>
          </w:tcPr>
          <w:p w14:paraId="5875B7A0" w14:textId="3AE36F2E" w:rsidR="599C9C35" w:rsidRDefault="599C9C35"/>
        </w:tc>
        <w:tc>
          <w:tcPr>
            <w:tcW w:w="123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0E0E0"/>
            <w:tcMar>
              <w:left w:w="115" w:type="dxa"/>
              <w:right w:w="115" w:type="dxa"/>
            </w:tcMar>
          </w:tcPr>
          <w:p w14:paraId="375CF2AE" w14:textId="62DE5046" w:rsidR="599C9C35" w:rsidRDefault="599C9C35"/>
        </w:tc>
        <w:tc>
          <w:tcPr>
            <w:tcW w:w="136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0E0E0"/>
            <w:tcMar>
              <w:left w:w="115" w:type="dxa"/>
              <w:right w:w="115" w:type="dxa"/>
            </w:tcMar>
          </w:tcPr>
          <w:p w14:paraId="2E099E90" w14:textId="6A5D4081" w:rsidR="599C9C35" w:rsidRDefault="599C9C35"/>
        </w:tc>
      </w:tr>
      <w:tr w:rsidR="599C9C35" w14:paraId="0AED5A9E" w14:textId="77777777" w:rsidTr="599C9C35">
        <w:trPr>
          <w:trHeight w:val="300"/>
        </w:trPr>
        <w:tc>
          <w:tcPr>
            <w:tcW w:w="525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791EC515" w14:textId="2DA78067" w:rsidR="599C9C35" w:rsidRDefault="599C9C35" w:rsidP="599C9C35">
            <w:pPr>
              <w:spacing w:after="200"/>
              <w:rPr>
                <w:rFonts w:ascii="Arial" w:eastAsia="Arial" w:hAnsi="Arial" w:cs="Arial"/>
                <w:color w:val="000000" w:themeColor="text1"/>
                <w:sz w:val="22"/>
                <w:szCs w:val="22"/>
              </w:rPr>
            </w:pPr>
            <w:r w:rsidRPr="599C9C35">
              <w:rPr>
                <w:rFonts w:ascii="Arial" w:eastAsia="Arial" w:hAnsi="Arial" w:cs="Arial"/>
                <w:color w:val="000000" w:themeColor="text1"/>
                <w:sz w:val="22"/>
                <w:szCs w:val="22"/>
              </w:rPr>
              <w:t>An understanding of safeguarding and health and safety, in schools</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69CE21DF" w14:textId="74F3EB4E" w:rsidR="599C9C35" w:rsidRDefault="599C9C35" w:rsidP="599C9C35">
            <w:pPr>
              <w:spacing w:after="200"/>
              <w:jc w:val="center"/>
              <w:rPr>
                <w:rFonts w:ascii="Wingdings 2" w:eastAsia="Wingdings 2" w:hAnsi="Wingdings 2" w:cs="Wingdings 2"/>
                <w:b/>
                <w:bCs/>
                <w:color w:val="000000" w:themeColor="text1"/>
                <w:sz w:val="22"/>
                <w:szCs w:val="22"/>
              </w:rPr>
            </w:pPr>
            <w:r w:rsidRPr="599C9C35">
              <w:rPr>
                <w:rFonts w:ascii="Wingdings 2" w:eastAsia="Wingdings 2" w:hAnsi="Wingdings 2" w:cs="Wingdings 2"/>
                <w:b/>
                <w:bCs/>
                <w:color w:val="000000" w:themeColor="text1"/>
                <w:sz w:val="22"/>
                <w:szCs w:val="22"/>
              </w:rPr>
              <w:t>✓</w:t>
            </w:r>
          </w:p>
        </w:tc>
        <w:tc>
          <w:tcPr>
            <w:tcW w:w="123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3375C357" w14:textId="11E27462" w:rsidR="599C9C35" w:rsidRDefault="599C9C35"/>
        </w:tc>
        <w:tc>
          <w:tcPr>
            <w:tcW w:w="136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37A3E13E" w14:textId="5773AADC" w:rsidR="599C9C35" w:rsidRDefault="599C9C35" w:rsidP="599C9C35">
            <w:pPr>
              <w:spacing w:after="200"/>
              <w:rPr>
                <w:rFonts w:ascii="Arial" w:eastAsia="Arial" w:hAnsi="Arial" w:cs="Arial"/>
                <w:color w:val="000000" w:themeColor="text1"/>
                <w:sz w:val="22"/>
                <w:szCs w:val="22"/>
              </w:rPr>
            </w:pPr>
            <w:r w:rsidRPr="599C9C35">
              <w:rPr>
                <w:rFonts w:ascii="Arial" w:eastAsia="Arial" w:hAnsi="Arial" w:cs="Arial"/>
                <w:color w:val="000000" w:themeColor="text1"/>
                <w:sz w:val="22"/>
                <w:szCs w:val="22"/>
              </w:rPr>
              <w:t>Application and interview</w:t>
            </w:r>
          </w:p>
        </w:tc>
      </w:tr>
      <w:tr w:rsidR="599C9C35" w14:paraId="53508043" w14:textId="77777777" w:rsidTr="599C9C35">
        <w:trPr>
          <w:trHeight w:val="300"/>
        </w:trPr>
        <w:tc>
          <w:tcPr>
            <w:tcW w:w="525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76A35B37" w14:textId="578B46F0" w:rsidR="599C9C35" w:rsidRDefault="599C9C35" w:rsidP="599C9C35">
            <w:pPr>
              <w:spacing w:after="200"/>
              <w:rPr>
                <w:rFonts w:ascii="Arial" w:eastAsia="Arial" w:hAnsi="Arial" w:cs="Arial"/>
                <w:color w:val="000000" w:themeColor="text1"/>
                <w:sz w:val="22"/>
                <w:szCs w:val="22"/>
              </w:rPr>
            </w:pPr>
            <w:r w:rsidRPr="599C9C35">
              <w:rPr>
                <w:rFonts w:ascii="Arial" w:eastAsia="Arial" w:hAnsi="Arial" w:cs="Arial"/>
                <w:color w:val="000000" w:themeColor="text1"/>
                <w:sz w:val="22"/>
                <w:szCs w:val="22"/>
              </w:rPr>
              <w:t>An understanding of and personal commitment to diversity and equality</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0BEB4DEE" w14:textId="55133E1B" w:rsidR="599C9C35" w:rsidRDefault="599C9C35" w:rsidP="599C9C35">
            <w:r w:rsidRPr="599C9C35">
              <w:t xml:space="preserve"> </w:t>
            </w:r>
          </w:p>
          <w:p w14:paraId="343D3D11" w14:textId="15380603" w:rsidR="599C9C35" w:rsidRDefault="599C9C35" w:rsidP="599C9C35">
            <w:pPr>
              <w:spacing w:after="200"/>
              <w:jc w:val="center"/>
              <w:rPr>
                <w:rFonts w:ascii="Wingdings 2" w:eastAsia="Wingdings 2" w:hAnsi="Wingdings 2" w:cs="Wingdings 2"/>
                <w:b/>
                <w:bCs/>
                <w:color w:val="000000" w:themeColor="text1"/>
                <w:sz w:val="22"/>
                <w:szCs w:val="22"/>
              </w:rPr>
            </w:pPr>
            <w:r w:rsidRPr="599C9C35">
              <w:rPr>
                <w:rFonts w:ascii="Wingdings 2" w:eastAsia="Wingdings 2" w:hAnsi="Wingdings 2" w:cs="Wingdings 2"/>
                <w:b/>
                <w:bCs/>
                <w:color w:val="000000" w:themeColor="text1"/>
                <w:sz w:val="22"/>
                <w:szCs w:val="22"/>
              </w:rPr>
              <w:t>✓</w:t>
            </w:r>
          </w:p>
        </w:tc>
        <w:tc>
          <w:tcPr>
            <w:tcW w:w="123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0C0945D3" w14:textId="6AF0657E" w:rsidR="599C9C35" w:rsidRDefault="599C9C35"/>
        </w:tc>
        <w:tc>
          <w:tcPr>
            <w:tcW w:w="136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6674CFC3" w14:textId="09604FB1" w:rsidR="599C9C35" w:rsidRDefault="599C9C35" w:rsidP="599C9C35">
            <w:pPr>
              <w:spacing w:after="200"/>
              <w:rPr>
                <w:rFonts w:ascii="Arial" w:eastAsia="Arial" w:hAnsi="Arial" w:cs="Arial"/>
                <w:color w:val="000000" w:themeColor="text1"/>
                <w:sz w:val="22"/>
                <w:szCs w:val="22"/>
              </w:rPr>
            </w:pPr>
            <w:r w:rsidRPr="599C9C35">
              <w:rPr>
                <w:rFonts w:ascii="Arial" w:eastAsia="Arial" w:hAnsi="Arial" w:cs="Arial"/>
                <w:color w:val="000000" w:themeColor="text1"/>
                <w:sz w:val="22"/>
                <w:szCs w:val="22"/>
              </w:rPr>
              <w:t>Application and interview</w:t>
            </w:r>
          </w:p>
        </w:tc>
      </w:tr>
      <w:tr w:rsidR="599C9C35" w14:paraId="13867995" w14:textId="77777777" w:rsidTr="599C9C35">
        <w:trPr>
          <w:trHeight w:val="300"/>
        </w:trPr>
        <w:tc>
          <w:tcPr>
            <w:tcW w:w="525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68B0C054" w14:textId="0E9E8D72" w:rsidR="599C9C35" w:rsidRDefault="599C9C35" w:rsidP="599C9C35">
            <w:pPr>
              <w:spacing w:after="200"/>
              <w:rPr>
                <w:rFonts w:ascii="Arial" w:eastAsia="Arial" w:hAnsi="Arial" w:cs="Arial"/>
                <w:color w:val="000000" w:themeColor="text1"/>
                <w:sz w:val="22"/>
                <w:szCs w:val="22"/>
              </w:rPr>
            </w:pPr>
            <w:r w:rsidRPr="599C9C35">
              <w:rPr>
                <w:rFonts w:ascii="Arial" w:eastAsia="Arial" w:hAnsi="Arial" w:cs="Arial"/>
                <w:color w:val="000000" w:themeColor="text1"/>
                <w:sz w:val="22"/>
                <w:szCs w:val="22"/>
              </w:rPr>
              <w:t>Specific knowledge in the use of Management Information Systems and how to best draw out useful and meaningful data that supports school outcomes</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74461985" w14:textId="5594883F" w:rsidR="599C9C35" w:rsidRDefault="599C9C35" w:rsidP="599C9C35">
            <w:pPr>
              <w:jc w:val="center"/>
              <w:rPr>
                <w:rFonts w:ascii="Wingdings 2" w:eastAsia="Wingdings 2" w:hAnsi="Wingdings 2" w:cs="Wingdings 2"/>
                <w:b/>
                <w:bCs/>
                <w:color w:val="000000" w:themeColor="text1"/>
                <w:sz w:val="22"/>
                <w:szCs w:val="22"/>
              </w:rPr>
            </w:pPr>
          </w:p>
          <w:p w14:paraId="285DDB00" w14:textId="2ABC1F6D" w:rsidR="599C9C35" w:rsidRDefault="599C9C35" w:rsidP="599C9C35">
            <w:pPr>
              <w:jc w:val="center"/>
              <w:rPr>
                <w:rFonts w:ascii="Wingdings 2" w:eastAsia="Wingdings 2" w:hAnsi="Wingdings 2" w:cs="Wingdings 2"/>
                <w:b/>
                <w:bCs/>
                <w:color w:val="000000" w:themeColor="text1"/>
                <w:sz w:val="22"/>
                <w:szCs w:val="22"/>
              </w:rPr>
            </w:pPr>
            <w:r w:rsidRPr="599C9C35">
              <w:rPr>
                <w:rFonts w:ascii="Wingdings 2" w:eastAsia="Wingdings 2" w:hAnsi="Wingdings 2" w:cs="Wingdings 2"/>
                <w:b/>
                <w:bCs/>
                <w:color w:val="000000" w:themeColor="text1"/>
                <w:sz w:val="22"/>
                <w:szCs w:val="22"/>
              </w:rPr>
              <w:t>✓</w:t>
            </w:r>
          </w:p>
        </w:tc>
        <w:tc>
          <w:tcPr>
            <w:tcW w:w="123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1DB2394E" w14:textId="42B524BE" w:rsidR="599C9C35" w:rsidRDefault="599C9C35" w:rsidP="599C9C35">
            <w:r w:rsidRPr="599C9C35">
              <w:t xml:space="preserve"> </w:t>
            </w:r>
          </w:p>
        </w:tc>
        <w:tc>
          <w:tcPr>
            <w:tcW w:w="136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4B879B06" w14:textId="38EEC07C" w:rsidR="599C9C35" w:rsidRDefault="599C9C35" w:rsidP="599C9C35">
            <w:pPr>
              <w:spacing w:after="200"/>
              <w:rPr>
                <w:rFonts w:ascii="Arial" w:eastAsia="Arial" w:hAnsi="Arial" w:cs="Arial"/>
                <w:color w:val="000000" w:themeColor="text1"/>
                <w:sz w:val="22"/>
                <w:szCs w:val="22"/>
              </w:rPr>
            </w:pPr>
            <w:r w:rsidRPr="599C9C35">
              <w:rPr>
                <w:rFonts w:ascii="Arial" w:eastAsia="Arial" w:hAnsi="Arial" w:cs="Arial"/>
                <w:color w:val="000000" w:themeColor="text1"/>
                <w:sz w:val="22"/>
                <w:szCs w:val="22"/>
              </w:rPr>
              <w:t xml:space="preserve"> </w:t>
            </w:r>
            <w:r w:rsidR="6F9AD453" w:rsidRPr="599C9C35">
              <w:rPr>
                <w:rFonts w:ascii="Arial" w:eastAsia="Arial" w:hAnsi="Arial" w:cs="Arial"/>
                <w:color w:val="000000" w:themeColor="text1"/>
                <w:sz w:val="22"/>
                <w:szCs w:val="22"/>
              </w:rPr>
              <w:t>Application and interview</w:t>
            </w:r>
          </w:p>
          <w:p w14:paraId="2FCD14D1" w14:textId="6FCFE2E1" w:rsidR="599C9C35" w:rsidRDefault="599C9C35" w:rsidP="599C9C35">
            <w:pPr>
              <w:spacing w:after="200"/>
              <w:rPr>
                <w:rFonts w:ascii="Arial" w:eastAsia="Arial" w:hAnsi="Arial" w:cs="Arial"/>
                <w:color w:val="000000" w:themeColor="text1"/>
                <w:sz w:val="22"/>
                <w:szCs w:val="22"/>
              </w:rPr>
            </w:pPr>
          </w:p>
        </w:tc>
      </w:tr>
      <w:tr w:rsidR="599C9C35" w14:paraId="209B14C1" w14:textId="77777777" w:rsidTr="599C9C35">
        <w:trPr>
          <w:trHeight w:val="300"/>
        </w:trPr>
        <w:tc>
          <w:tcPr>
            <w:tcW w:w="525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0E0E0"/>
            <w:tcMar>
              <w:left w:w="115" w:type="dxa"/>
              <w:right w:w="115" w:type="dxa"/>
            </w:tcMar>
          </w:tcPr>
          <w:p w14:paraId="74DB4461" w14:textId="2B7EA500" w:rsidR="599C9C35" w:rsidRDefault="599C9C35" w:rsidP="599C9C35">
            <w:pPr>
              <w:spacing w:after="200"/>
              <w:rPr>
                <w:rFonts w:ascii="Arial" w:eastAsia="Arial" w:hAnsi="Arial" w:cs="Arial"/>
                <w:b/>
                <w:bCs/>
                <w:color w:val="000000" w:themeColor="text1"/>
                <w:sz w:val="22"/>
                <w:szCs w:val="22"/>
              </w:rPr>
            </w:pPr>
            <w:r w:rsidRPr="599C9C35">
              <w:rPr>
                <w:rFonts w:ascii="Arial" w:eastAsia="Arial" w:hAnsi="Arial" w:cs="Arial"/>
                <w:b/>
                <w:bCs/>
                <w:color w:val="000000" w:themeColor="text1"/>
                <w:sz w:val="22"/>
                <w:szCs w:val="22"/>
              </w:rPr>
              <w:t>Qualifications and experience</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0E0E0"/>
            <w:tcMar>
              <w:left w:w="115" w:type="dxa"/>
              <w:right w:w="115" w:type="dxa"/>
            </w:tcMar>
          </w:tcPr>
          <w:p w14:paraId="1D2AF0C4" w14:textId="36760847" w:rsidR="599C9C35" w:rsidRDefault="599C9C35"/>
        </w:tc>
        <w:tc>
          <w:tcPr>
            <w:tcW w:w="123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0E0E0"/>
            <w:tcMar>
              <w:left w:w="115" w:type="dxa"/>
              <w:right w:w="115" w:type="dxa"/>
            </w:tcMar>
          </w:tcPr>
          <w:p w14:paraId="401503D9" w14:textId="20974FF5" w:rsidR="599C9C35" w:rsidRDefault="599C9C35"/>
        </w:tc>
        <w:tc>
          <w:tcPr>
            <w:tcW w:w="136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0E0E0"/>
            <w:tcMar>
              <w:left w:w="115" w:type="dxa"/>
              <w:right w:w="115" w:type="dxa"/>
            </w:tcMar>
          </w:tcPr>
          <w:p w14:paraId="241EC5F1" w14:textId="154C509B" w:rsidR="599C9C35" w:rsidRDefault="599C9C35"/>
        </w:tc>
      </w:tr>
      <w:tr w:rsidR="599C9C35" w14:paraId="2427A02F" w14:textId="77777777" w:rsidTr="599C9C35">
        <w:trPr>
          <w:trHeight w:val="300"/>
        </w:trPr>
        <w:tc>
          <w:tcPr>
            <w:tcW w:w="525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49999379" w14:textId="000C20A5" w:rsidR="599C9C35" w:rsidRDefault="599C9C35" w:rsidP="599C9C35">
            <w:pPr>
              <w:spacing w:after="200"/>
              <w:rPr>
                <w:rFonts w:ascii="Arial" w:eastAsia="Arial" w:hAnsi="Arial" w:cs="Arial"/>
                <w:color w:val="000000" w:themeColor="text1"/>
                <w:sz w:val="22"/>
                <w:szCs w:val="22"/>
              </w:rPr>
            </w:pPr>
            <w:r w:rsidRPr="599C9C35">
              <w:rPr>
                <w:rFonts w:ascii="Arial" w:eastAsia="Arial" w:hAnsi="Arial" w:cs="Arial"/>
                <w:color w:val="000000" w:themeColor="text1"/>
                <w:sz w:val="22"/>
                <w:szCs w:val="22"/>
              </w:rPr>
              <w:t>GCSE at level A – C in English and mathematics (or equivalent)</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1342BE3D" w14:textId="3D58552B" w:rsidR="599C9C35" w:rsidRDefault="599C9C35"/>
        </w:tc>
        <w:tc>
          <w:tcPr>
            <w:tcW w:w="123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465A7C4C" w14:textId="4B48AA6F" w:rsidR="599C9C35" w:rsidRDefault="599C9C35" w:rsidP="599C9C35">
            <w:pPr>
              <w:jc w:val="center"/>
              <w:rPr>
                <w:rFonts w:ascii="Wingdings 2" w:eastAsia="Wingdings 2" w:hAnsi="Wingdings 2" w:cs="Wingdings 2"/>
                <w:b/>
                <w:bCs/>
                <w:color w:val="000000" w:themeColor="text1"/>
                <w:sz w:val="22"/>
                <w:szCs w:val="22"/>
              </w:rPr>
            </w:pPr>
            <w:r w:rsidRPr="599C9C35">
              <w:rPr>
                <w:rFonts w:ascii="Wingdings 2" w:eastAsia="Wingdings 2" w:hAnsi="Wingdings 2" w:cs="Wingdings 2"/>
                <w:b/>
                <w:bCs/>
                <w:color w:val="000000" w:themeColor="text1"/>
                <w:sz w:val="22"/>
                <w:szCs w:val="22"/>
              </w:rPr>
              <w:t>✓</w:t>
            </w:r>
          </w:p>
        </w:tc>
        <w:tc>
          <w:tcPr>
            <w:tcW w:w="136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19FC28FA" w14:textId="38B2251D" w:rsidR="599C9C35" w:rsidRDefault="599C9C35" w:rsidP="599C9C35">
            <w:pPr>
              <w:spacing w:after="200"/>
              <w:rPr>
                <w:rFonts w:ascii="Arial" w:eastAsia="Arial" w:hAnsi="Arial" w:cs="Arial"/>
                <w:color w:val="000000" w:themeColor="text1"/>
                <w:sz w:val="22"/>
                <w:szCs w:val="22"/>
              </w:rPr>
            </w:pPr>
            <w:r w:rsidRPr="599C9C35">
              <w:rPr>
                <w:rFonts w:ascii="Arial" w:eastAsia="Arial" w:hAnsi="Arial" w:cs="Arial"/>
                <w:color w:val="000000" w:themeColor="text1"/>
                <w:sz w:val="22"/>
                <w:szCs w:val="22"/>
              </w:rPr>
              <w:t xml:space="preserve">Application </w:t>
            </w:r>
          </w:p>
        </w:tc>
      </w:tr>
      <w:tr w:rsidR="599C9C35" w14:paraId="2FFEF557" w14:textId="77777777" w:rsidTr="599C9C35">
        <w:trPr>
          <w:trHeight w:val="300"/>
        </w:trPr>
        <w:tc>
          <w:tcPr>
            <w:tcW w:w="525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0CC825ED" w14:textId="7A6AFC7A" w:rsidR="599C9C35" w:rsidRDefault="599C9C35" w:rsidP="599C9C35">
            <w:pPr>
              <w:spacing w:after="200"/>
              <w:rPr>
                <w:rFonts w:ascii="Arial" w:eastAsia="Arial" w:hAnsi="Arial" w:cs="Arial"/>
                <w:color w:val="000000" w:themeColor="text1"/>
                <w:sz w:val="22"/>
                <w:szCs w:val="22"/>
              </w:rPr>
            </w:pPr>
            <w:r w:rsidRPr="599C9C35">
              <w:rPr>
                <w:rFonts w:ascii="Arial" w:eastAsia="Arial" w:hAnsi="Arial" w:cs="Arial"/>
                <w:color w:val="000000" w:themeColor="text1"/>
                <w:sz w:val="22"/>
                <w:szCs w:val="22"/>
              </w:rPr>
              <w:t>Use of ICT systems in particular Microsoft Office and SIMS</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57AD4E50" w14:textId="70DE8316" w:rsidR="599C9C35" w:rsidRDefault="599C9C35"/>
        </w:tc>
        <w:tc>
          <w:tcPr>
            <w:tcW w:w="123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2CFA1837" w14:textId="74AB3975" w:rsidR="599C9C35" w:rsidRDefault="599C9C35" w:rsidP="599C9C35">
            <w:pPr>
              <w:spacing w:after="200"/>
              <w:jc w:val="center"/>
              <w:rPr>
                <w:rFonts w:ascii="Wingdings 2" w:eastAsia="Wingdings 2" w:hAnsi="Wingdings 2" w:cs="Wingdings 2"/>
                <w:b/>
                <w:bCs/>
                <w:color w:val="000000" w:themeColor="text1"/>
                <w:sz w:val="22"/>
                <w:szCs w:val="22"/>
              </w:rPr>
            </w:pPr>
            <w:r w:rsidRPr="599C9C35">
              <w:rPr>
                <w:rFonts w:ascii="Wingdings 2" w:eastAsia="Wingdings 2" w:hAnsi="Wingdings 2" w:cs="Wingdings 2"/>
                <w:b/>
                <w:bCs/>
                <w:color w:val="000000" w:themeColor="text1"/>
                <w:sz w:val="22"/>
                <w:szCs w:val="22"/>
              </w:rPr>
              <w:t>✓</w:t>
            </w:r>
          </w:p>
        </w:tc>
        <w:tc>
          <w:tcPr>
            <w:tcW w:w="136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56FB83A5" w14:textId="306D12B0" w:rsidR="599C9C35" w:rsidRDefault="599C9C35" w:rsidP="599C9C35">
            <w:pPr>
              <w:rPr>
                <w:rFonts w:ascii="Arial" w:eastAsia="Arial" w:hAnsi="Arial" w:cs="Arial"/>
                <w:color w:val="000000" w:themeColor="text1"/>
                <w:sz w:val="22"/>
                <w:szCs w:val="22"/>
              </w:rPr>
            </w:pPr>
            <w:r w:rsidRPr="599C9C35">
              <w:rPr>
                <w:rFonts w:ascii="Arial" w:eastAsia="Arial" w:hAnsi="Arial" w:cs="Arial"/>
                <w:color w:val="000000" w:themeColor="text1"/>
                <w:sz w:val="22"/>
                <w:szCs w:val="22"/>
              </w:rPr>
              <w:t>Application</w:t>
            </w:r>
            <w:r w:rsidR="195DBA2E" w:rsidRPr="599C9C35">
              <w:rPr>
                <w:rFonts w:ascii="Arial" w:eastAsia="Arial" w:hAnsi="Arial" w:cs="Arial"/>
                <w:color w:val="000000" w:themeColor="text1"/>
                <w:sz w:val="22"/>
                <w:szCs w:val="22"/>
              </w:rPr>
              <w:t>/Test</w:t>
            </w:r>
          </w:p>
        </w:tc>
      </w:tr>
      <w:tr w:rsidR="599C9C35" w14:paraId="6C273ED0" w14:textId="77777777" w:rsidTr="599C9C35">
        <w:trPr>
          <w:trHeight w:val="300"/>
        </w:trPr>
        <w:tc>
          <w:tcPr>
            <w:tcW w:w="525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4F7817DC" w14:textId="29851500" w:rsidR="599C9C35" w:rsidRDefault="599C9C35" w:rsidP="599C9C35">
            <w:pPr>
              <w:spacing w:after="200"/>
              <w:rPr>
                <w:rFonts w:ascii="Arial" w:eastAsia="Arial" w:hAnsi="Arial" w:cs="Arial"/>
                <w:color w:val="000000" w:themeColor="text1"/>
                <w:sz w:val="22"/>
                <w:szCs w:val="22"/>
              </w:rPr>
            </w:pPr>
            <w:r w:rsidRPr="599C9C35">
              <w:rPr>
                <w:rFonts w:ascii="Arial" w:eastAsia="Arial" w:hAnsi="Arial" w:cs="Arial"/>
                <w:color w:val="000000" w:themeColor="text1"/>
                <w:sz w:val="22"/>
                <w:szCs w:val="22"/>
              </w:rPr>
              <w:t xml:space="preserve">Significant relevant experience in </w:t>
            </w:r>
            <w:r w:rsidRPr="599C9C35">
              <w:rPr>
                <w:rFonts w:ascii="Calibri" w:eastAsia="Calibri" w:hAnsi="Calibri" w:cs="Calibri"/>
                <w:sz w:val="22"/>
                <w:szCs w:val="22"/>
              </w:rPr>
              <w:t>the use of MIS(Management Information Systems)</w:t>
            </w:r>
            <w:r w:rsidRPr="599C9C35">
              <w:rPr>
                <w:rFonts w:ascii="Arial" w:eastAsia="Arial" w:hAnsi="Arial" w:cs="Arial"/>
                <w:color w:val="000000" w:themeColor="text1"/>
                <w:sz w:val="22"/>
                <w:szCs w:val="22"/>
              </w:rPr>
              <w:t xml:space="preserve">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6F681AF3" w14:textId="3F621537" w:rsidR="599C9C35" w:rsidRDefault="599C9C35" w:rsidP="599C9C35">
            <w:pPr>
              <w:jc w:val="center"/>
              <w:rPr>
                <w:rFonts w:ascii="Wingdings 2" w:eastAsia="Wingdings 2" w:hAnsi="Wingdings 2" w:cs="Wingdings 2"/>
                <w:b/>
                <w:bCs/>
                <w:color w:val="000000" w:themeColor="text1"/>
                <w:sz w:val="22"/>
                <w:szCs w:val="22"/>
              </w:rPr>
            </w:pPr>
            <w:r w:rsidRPr="599C9C35">
              <w:rPr>
                <w:rFonts w:ascii="Wingdings 2" w:eastAsia="Wingdings 2" w:hAnsi="Wingdings 2" w:cs="Wingdings 2"/>
                <w:b/>
                <w:bCs/>
                <w:color w:val="000000" w:themeColor="text1"/>
                <w:sz w:val="22"/>
                <w:szCs w:val="22"/>
              </w:rPr>
              <w:t>✓</w:t>
            </w:r>
          </w:p>
        </w:tc>
        <w:tc>
          <w:tcPr>
            <w:tcW w:w="123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2E13D7BF" w14:textId="033804B5" w:rsidR="599C9C35" w:rsidRDefault="599C9C35"/>
        </w:tc>
        <w:tc>
          <w:tcPr>
            <w:tcW w:w="136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1790C366" w14:textId="69597195" w:rsidR="599C9C35" w:rsidRDefault="599C9C35" w:rsidP="599C9C35">
            <w:pPr>
              <w:spacing w:after="200"/>
              <w:rPr>
                <w:rFonts w:ascii="Arial" w:eastAsia="Arial" w:hAnsi="Arial" w:cs="Arial"/>
                <w:color w:val="000000" w:themeColor="text1"/>
                <w:sz w:val="22"/>
                <w:szCs w:val="22"/>
              </w:rPr>
            </w:pPr>
            <w:r w:rsidRPr="599C9C35">
              <w:rPr>
                <w:rFonts w:ascii="Arial" w:eastAsia="Arial" w:hAnsi="Arial" w:cs="Arial"/>
                <w:color w:val="000000" w:themeColor="text1"/>
                <w:sz w:val="22"/>
                <w:szCs w:val="22"/>
              </w:rPr>
              <w:t>Application &amp; interview</w:t>
            </w:r>
          </w:p>
        </w:tc>
      </w:tr>
      <w:tr w:rsidR="599C9C35" w14:paraId="17411BAA" w14:textId="77777777" w:rsidTr="599C9C35">
        <w:trPr>
          <w:trHeight w:val="300"/>
        </w:trPr>
        <w:tc>
          <w:tcPr>
            <w:tcW w:w="525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27093E76" w14:textId="73C9A55A" w:rsidR="599C9C35" w:rsidRDefault="599C9C35" w:rsidP="599C9C35">
            <w:pPr>
              <w:spacing w:after="200"/>
              <w:rPr>
                <w:rFonts w:ascii="Calibri" w:eastAsia="Calibri" w:hAnsi="Calibri" w:cs="Calibri"/>
                <w:color w:val="000000" w:themeColor="text1"/>
                <w:sz w:val="22"/>
                <w:szCs w:val="22"/>
              </w:rPr>
            </w:pPr>
            <w:r w:rsidRPr="599C9C35">
              <w:rPr>
                <w:rFonts w:ascii="Arial" w:eastAsia="Arial" w:hAnsi="Arial" w:cs="Arial"/>
                <w:color w:val="000000" w:themeColor="text1"/>
                <w:sz w:val="22"/>
                <w:szCs w:val="22"/>
              </w:rPr>
              <w:t>E</w:t>
            </w:r>
            <w:r w:rsidRPr="599C9C35">
              <w:rPr>
                <w:rFonts w:ascii="Calibri" w:eastAsia="Calibri" w:hAnsi="Calibri" w:cs="Calibri"/>
                <w:color w:val="000000" w:themeColor="text1"/>
                <w:sz w:val="22"/>
                <w:szCs w:val="22"/>
              </w:rPr>
              <w:t>xperience of leadership and line management of staff.</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4E5872DE" w14:textId="573DB8B7" w:rsidR="599C9C35" w:rsidRDefault="599C9C35" w:rsidP="599C9C35">
            <w:pPr>
              <w:jc w:val="center"/>
              <w:rPr>
                <w:rFonts w:ascii="Wingdings 2" w:eastAsia="Wingdings 2" w:hAnsi="Wingdings 2" w:cs="Wingdings 2"/>
                <w:b/>
                <w:bCs/>
                <w:color w:val="000000" w:themeColor="text1"/>
                <w:sz w:val="22"/>
                <w:szCs w:val="22"/>
              </w:rPr>
            </w:pPr>
          </w:p>
        </w:tc>
        <w:tc>
          <w:tcPr>
            <w:tcW w:w="123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5C6D9183" w14:textId="60B78F26" w:rsidR="599C9C35" w:rsidRDefault="599C9C35" w:rsidP="599C9C35">
            <w:pPr>
              <w:spacing w:after="200"/>
              <w:jc w:val="center"/>
              <w:rPr>
                <w:rFonts w:ascii="Wingdings 2" w:eastAsia="Wingdings 2" w:hAnsi="Wingdings 2" w:cs="Wingdings 2"/>
                <w:b/>
                <w:bCs/>
                <w:color w:val="000000" w:themeColor="text1"/>
                <w:sz w:val="22"/>
                <w:szCs w:val="22"/>
              </w:rPr>
            </w:pPr>
            <w:r w:rsidRPr="599C9C35">
              <w:rPr>
                <w:rFonts w:ascii="Wingdings 2" w:eastAsia="Wingdings 2" w:hAnsi="Wingdings 2" w:cs="Wingdings 2"/>
                <w:b/>
                <w:bCs/>
                <w:color w:val="000000" w:themeColor="text1"/>
                <w:sz w:val="22"/>
                <w:szCs w:val="22"/>
              </w:rPr>
              <w:t>✓</w:t>
            </w:r>
          </w:p>
        </w:tc>
        <w:tc>
          <w:tcPr>
            <w:tcW w:w="136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757559E2" w14:textId="5DC1757E" w:rsidR="599C9C35" w:rsidRDefault="599C9C35" w:rsidP="599C9C35">
            <w:pPr>
              <w:spacing w:after="200"/>
              <w:rPr>
                <w:rFonts w:ascii="Arial" w:eastAsia="Arial" w:hAnsi="Arial" w:cs="Arial"/>
                <w:color w:val="000000" w:themeColor="text1"/>
                <w:sz w:val="22"/>
                <w:szCs w:val="22"/>
              </w:rPr>
            </w:pPr>
            <w:r w:rsidRPr="599C9C35">
              <w:rPr>
                <w:rFonts w:ascii="Arial" w:eastAsia="Arial" w:hAnsi="Arial" w:cs="Arial"/>
                <w:color w:val="000000" w:themeColor="text1"/>
                <w:sz w:val="22"/>
                <w:szCs w:val="22"/>
              </w:rPr>
              <w:t xml:space="preserve"> </w:t>
            </w:r>
            <w:r w:rsidR="081C6C3D" w:rsidRPr="599C9C35">
              <w:rPr>
                <w:rFonts w:ascii="Arial" w:eastAsia="Arial" w:hAnsi="Arial" w:cs="Arial"/>
                <w:color w:val="000000" w:themeColor="text1"/>
                <w:sz w:val="22"/>
                <w:szCs w:val="22"/>
              </w:rPr>
              <w:t>Application and interview</w:t>
            </w:r>
          </w:p>
        </w:tc>
      </w:tr>
      <w:tr w:rsidR="599C9C35" w14:paraId="60281036" w14:textId="77777777" w:rsidTr="599C9C35">
        <w:trPr>
          <w:trHeight w:val="300"/>
        </w:trPr>
        <w:tc>
          <w:tcPr>
            <w:tcW w:w="525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2DF90633" w14:textId="20629018" w:rsidR="599C9C35" w:rsidRDefault="599C9C35" w:rsidP="599C9C35">
            <w:pPr>
              <w:spacing w:after="200"/>
              <w:rPr>
                <w:rFonts w:ascii="Arial" w:eastAsia="Arial" w:hAnsi="Arial" w:cs="Arial"/>
                <w:color w:val="000000" w:themeColor="text1"/>
                <w:sz w:val="22"/>
                <w:szCs w:val="22"/>
              </w:rPr>
            </w:pPr>
            <w:r w:rsidRPr="599C9C35">
              <w:rPr>
                <w:rFonts w:ascii="Arial" w:eastAsia="Arial" w:hAnsi="Arial" w:cs="Arial"/>
                <w:color w:val="000000" w:themeColor="text1"/>
                <w:sz w:val="22"/>
                <w:szCs w:val="22"/>
              </w:rPr>
              <w:t>Experience of supporting or collating the termly school census through use of SIMS</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21907DB9" w14:textId="3DDBBD2D" w:rsidR="599C9C35" w:rsidRDefault="599C9C35" w:rsidP="599C9C35">
            <w:pPr>
              <w:jc w:val="center"/>
              <w:rPr>
                <w:rFonts w:ascii="Wingdings 2" w:eastAsia="Wingdings 2" w:hAnsi="Wingdings 2" w:cs="Wingdings 2"/>
                <w:b/>
                <w:bCs/>
                <w:color w:val="000000" w:themeColor="text1"/>
                <w:sz w:val="22"/>
                <w:szCs w:val="22"/>
              </w:rPr>
            </w:pPr>
            <w:r w:rsidRPr="599C9C35">
              <w:rPr>
                <w:rFonts w:ascii="Wingdings 2" w:eastAsia="Wingdings 2" w:hAnsi="Wingdings 2" w:cs="Wingdings 2"/>
                <w:b/>
                <w:bCs/>
                <w:color w:val="000000" w:themeColor="text1"/>
                <w:sz w:val="22"/>
                <w:szCs w:val="22"/>
              </w:rPr>
              <w:t></w:t>
            </w:r>
          </w:p>
        </w:tc>
        <w:tc>
          <w:tcPr>
            <w:tcW w:w="123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13DDBC8B" w14:textId="5B4FBAB4" w:rsidR="599C9C35" w:rsidRDefault="599C9C35" w:rsidP="599C9C35">
            <w:pPr>
              <w:spacing w:after="200"/>
              <w:jc w:val="center"/>
              <w:rPr>
                <w:rFonts w:ascii="Wingdings 2" w:eastAsia="Wingdings 2" w:hAnsi="Wingdings 2" w:cs="Wingdings 2"/>
                <w:b/>
                <w:bCs/>
                <w:color w:val="000000" w:themeColor="text1"/>
                <w:sz w:val="22"/>
                <w:szCs w:val="22"/>
              </w:rPr>
            </w:pPr>
            <w:r w:rsidRPr="599C9C35">
              <w:rPr>
                <w:rFonts w:ascii="Wingdings 2" w:eastAsia="Wingdings 2" w:hAnsi="Wingdings 2" w:cs="Wingdings 2"/>
                <w:b/>
                <w:bCs/>
                <w:color w:val="000000" w:themeColor="text1"/>
                <w:sz w:val="22"/>
                <w:szCs w:val="22"/>
              </w:rPr>
              <w:t>✓</w:t>
            </w:r>
          </w:p>
        </w:tc>
        <w:tc>
          <w:tcPr>
            <w:tcW w:w="136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7FE45CC1" w14:textId="6C4FC571" w:rsidR="1219B1DC" w:rsidRDefault="1219B1DC" w:rsidP="599C9C35">
            <w:pPr>
              <w:spacing w:after="200"/>
              <w:rPr>
                <w:rFonts w:ascii="Arial" w:eastAsia="Arial" w:hAnsi="Arial" w:cs="Arial"/>
                <w:color w:val="000000" w:themeColor="text1"/>
                <w:sz w:val="22"/>
                <w:szCs w:val="22"/>
              </w:rPr>
            </w:pPr>
            <w:r w:rsidRPr="599C9C35">
              <w:rPr>
                <w:rFonts w:ascii="Arial" w:eastAsia="Arial" w:hAnsi="Arial" w:cs="Arial"/>
                <w:color w:val="000000" w:themeColor="text1"/>
                <w:sz w:val="22"/>
                <w:szCs w:val="22"/>
              </w:rPr>
              <w:t>Application and interview</w:t>
            </w:r>
          </w:p>
        </w:tc>
      </w:tr>
    </w:tbl>
    <w:p w14:paraId="6C090CBE" w14:textId="56DF94DB" w:rsidR="599C9C35" w:rsidRDefault="599C9C35" w:rsidP="599C9C35"/>
    <w:p w14:paraId="0E9DD779" w14:textId="4F9927F9" w:rsidR="599C9C35" w:rsidRDefault="599C9C35"/>
    <w:p w14:paraId="53128261" w14:textId="77777777" w:rsidR="00DC33F0" w:rsidRPr="00A32CAA" w:rsidRDefault="00DC33F0" w:rsidP="00155D68">
      <w:pPr>
        <w:jc w:val="right"/>
        <w:rPr>
          <w:rFonts w:ascii="Calibri" w:hAnsi="Calibri" w:cs="Calibri"/>
          <w:sz w:val="22"/>
          <w:szCs w:val="22"/>
        </w:rPr>
      </w:pPr>
    </w:p>
    <w:tbl>
      <w:tblPr>
        <w:tblW w:w="0" w:type="auto"/>
        <w:tblLayout w:type="fixed"/>
        <w:tblLook w:val="04A0" w:firstRow="1" w:lastRow="0" w:firstColumn="1" w:lastColumn="0" w:noHBand="0" w:noVBand="1"/>
      </w:tblPr>
      <w:tblGrid>
        <w:gridCol w:w="6897"/>
        <w:gridCol w:w="250"/>
        <w:gridCol w:w="250"/>
        <w:gridCol w:w="1883"/>
      </w:tblGrid>
      <w:tr w:rsidR="599C9C35" w14:paraId="3C962893" w14:textId="77777777" w:rsidTr="599C9C35">
        <w:trPr>
          <w:trHeight w:val="300"/>
        </w:trPr>
        <w:tc>
          <w:tcPr>
            <w:tcW w:w="689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0E0E0"/>
            <w:tcMar>
              <w:left w:w="115" w:type="dxa"/>
              <w:right w:w="115" w:type="dxa"/>
            </w:tcMar>
          </w:tcPr>
          <w:p w14:paraId="0ED1E7C9" w14:textId="58701596" w:rsidR="599C9C35" w:rsidRDefault="599C9C35" w:rsidP="599C9C35">
            <w:pPr>
              <w:spacing w:after="200"/>
              <w:rPr>
                <w:rFonts w:ascii="Arial" w:eastAsia="Arial" w:hAnsi="Arial" w:cs="Arial"/>
                <w:b/>
                <w:bCs/>
                <w:color w:val="000000" w:themeColor="text1"/>
                <w:sz w:val="22"/>
                <w:szCs w:val="22"/>
              </w:rPr>
            </w:pPr>
            <w:r w:rsidRPr="599C9C35">
              <w:rPr>
                <w:rFonts w:ascii="Arial" w:eastAsia="Arial" w:hAnsi="Arial" w:cs="Arial"/>
                <w:b/>
                <w:bCs/>
                <w:color w:val="000000" w:themeColor="text1"/>
                <w:sz w:val="22"/>
                <w:szCs w:val="22"/>
              </w:rPr>
              <w:t>Qualifications and experience</w:t>
            </w:r>
          </w:p>
        </w:tc>
        <w:tc>
          <w:tcPr>
            <w:tcW w:w="14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0E0E0"/>
            <w:tcMar>
              <w:left w:w="115" w:type="dxa"/>
              <w:right w:w="115" w:type="dxa"/>
            </w:tcMar>
          </w:tcPr>
          <w:p w14:paraId="5EFD0539" w14:textId="73B1671E" w:rsidR="599C9C35" w:rsidRDefault="599C9C35"/>
        </w:tc>
        <w:tc>
          <w:tcPr>
            <w:tcW w:w="14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0E0E0"/>
            <w:tcMar>
              <w:left w:w="115" w:type="dxa"/>
              <w:right w:w="115" w:type="dxa"/>
            </w:tcMar>
          </w:tcPr>
          <w:p w14:paraId="5BFAD600" w14:textId="57984348" w:rsidR="599C9C35" w:rsidRDefault="599C9C35"/>
        </w:tc>
        <w:tc>
          <w:tcPr>
            <w:tcW w:w="188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0E0E0"/>
            <w:tcMar>
              <w:left w:w="115" w:type="dxa"/>
              <w:right w:w="115" w:type="dxa"/>
            </w:tcMar>
          </w:tcPr>
          <w:p w14:paraId="5F26B95C" w14:textId="6D08AF29" w:rsidR="599C9C35" w:rsidRDefault="599C9C35"/>
        </w:tc>
      </w:tr>
      <w:tr w:rsidR="599C9C35" w14:paraId="626F3804" w14:textId="77777777" w:rsidTr="599C9C35">
        <w:trPr>
          <w:trHeight w:val="300"/>
        </w:trPr>
        <w:tc>
          <w:tcPr>
            <w:tcW w:w="689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2B231F52" w14:textId="0C38DA9A" w:rsidR="599C9C35" w:rsidRDefault="599C9C35" w:rsidP="599C9C35">
            <w:pPr>
              <w:spacing w:after="200"/>
              <w:rPr>
                <w:rFonts w:ascii="Arial" w:eastAsia="Arial" w:hAnsi="Arial" w:cs="Arial"/>
                <w:color w:val="000000" w:themeColor="text1"/>
                <w:sz w:val="22"/>
                <w:szCs w:val="22"/>
              </w:rPr>
            </w:pPr>
            <w:r w:rsidRPr="599C9C35">
              <w:rPr>
                <w:rFonts w:ascii="Arial" w:eastAsia="Arial" w:hAnsi="Arial" w:cs="Arial"/>
                <w:color w:val="000000" w:themeColor="text1"/>
                <w:sz w:val="22"/>
                <w:szCs w:val="22"/>
              </w:rPr>
              <w:t>GCSE at level A – C in English and mathematics (or equivalent)</w:t>
            </w:r>
          </w:p>
        </w:tc>
        <w:tc>
          <w:tcPr>
            <w:tcW w:w="14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321464D5" w14:textId="413E631D" w:rsidR="599C9C35" w:rsidRDefault="599C9C35"/>
        </w:tc>
        <w:tc>
          <w:tcPr>
            <w:tcW w:w="14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7E091CB1" w14:textId="51B18F5B" w:rsidR="599C9C35" w:rsidRDefault="599C9C35" w:rsidP="599C9C35">
            <w:pPr>
              <w:jc w:val="center"/>
              <w:rPr>
                <w:rFonts w:ascii="Wingdings 2" w:eastAsia="Wingdings 2" w:hAnsi="Wingdings 2" w:cs="Wingdings 2"/>
                <w:b/>
                <w:bCs/>
                <w:color w:val="000000" w:themeColor="text1"/>
                <w:sz w:val="22"/>
                <w:szCs w:val="22"/>
              </w:rPr>
            </w:pPr>
            <w:r w:rsidRPr="599C9C35">
              <w:rPr>
                <w:rFonts w:ascii="Wingdings 2" w:eastAsia="Wingdings 2" w:hAnsi="Wingdings 2" w:cs="Wingdings 2"/>
                <w:b/>
                <w:bCs/>
                <w:color w:val="000000" w:themeColor="text1"/>
                <w:sz w:val="22"/>
                <w:szCs w:val="22"/>
              </w:rPr>
              <w:t>✓</w:t>
            </w:r>
          </w:p>
        </w:tc>
        <w:tc>
          <w:tcPr>
            <w:tcW w:w="188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60C58C8A" w14:textId="788FACAD" w:rsidR="599C9C35" w:rsidRDefault="599C9C35" w:rsidP="599C9C35">
            <w:pPr>
              <w:spacing w:after="200"/>
              <w:rPr>
                <w:rFonts w:ascii="Arial" w:eastAsia="Arial" w:hAnsi="Arial" w:cs="Arial"/>
                <w:color w:val="000000" w:themeColor="text1"/>
                <w:sz w:val="22"/>
                <w:szCs w:val="22"/>
              </w:rPr>
            </w:pPr>
            <w:r w:rsidRPr="599C9C35">
              <w:rPr>
                <w:rFonts w:ascii="Arial" w:eastAsia="Arial" w:hAnsi="Arial" w:cs="Arial"/>
                <w:color w:val="000000" w:themeColor="text1"/>
                <w:sz w:val="22"/>
                <w:szCs w:val="22"/>
              </w:rPr>
              <w:t xml:space="preserve">Application </w:t>
            </w:r>
          </w:p>
        </w:tc>
      </w:tr>
      <w:tr w:rsidR="599C9C35" w14:paraId="541B2016" w14:textId="77777777" w:rsidTr="599C9C35">
        <w:trPr>
          <w:trHeight w:val="300"/>
        </w:trPr>
        <w:tc>
          <w:tcPr>
            <w:tcW w:w="689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63C25F02" w14:textId="7A4477FD" w:rsidR="599C9C35" w:rsidRDefault="599C9C35" w:rsidP="599C9C35">
            <w:pPr>
              <w:spacing w:after="200"/>
              <w:rPr>
                <w:rFonts w:ascii="Arial" w:eastAsia="Arial" w:hAnsi="Arial" w:cs="Arial"/>
                <w:color w:val="000000" w:themeColor="text1"/>
                <w:sz w:val="22"/>
                <w:szCs w:val="22"/>
              </w:rPr>
            </w:pPr>
            <w:r w:rsidRPr="599C9C35">
              <w:rPr>
                <w:rFonts w:ascii="Arial" w:eastAsia="Arial" w:hAnsi="Arial" w:cs="Arial"/>
                <w:color w:val="000000" w:themeColor="text1"/>
                <w:sz w:val="22"/>
                <w:szCs w:val="22"/>
              </w:rPr>
              <w:t>Use of ICT systems in particular Microsoft Office and SIMS</w:t>
            </w:r>
          </w:p>
        </w:tc>
        <w:tc>
          <w:tcPr>
            <w:tcW w:w="14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097257CE" w14:textId="6B9037CC" w:rsidR="599C9C35" w:rsidRDefault="599C9C35"/>
        </w:tc>
        <w:tc>
          <w:tcPr>
            <w:tcW w:w="14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11C2CCF8" w14:textId="05A10CDA" w:rsidR="599C9C35" w:rsidRDefault="599C9C35" w:rsidP="599C9C35">
            <w:pPr>
              <w:spacing w:after="200"/>
              <w:jc w:val="center"/>
              <w:rPr>
                <w:rFonts w:ascii="Wingdings 2" w:eastAsia="Wingdings 2" w:hAnsi="Wingdings 2" w:cs="Wingdings 2"/>
                <w:b/>
                <w:bCs/>
                <w:color w:val="000000" w:themeColor="text1"/>
                <w:sz w:val="22"/>
                <w:szCs w:val="22"/>
              </w:rPr>
            </w:pPr>
            <w:r w:rsidRPr="599C9C35">
              <w:rPr>
                <w:rFonts w:ascii="Wingdings 2" w:eastAsia="Wingdings 2" w:hAnsi="Wingdings 2" w:cs="Wingdings 2"/>
                <w:b/>
                <w:bCs/>
                <w:color w:val="000000" w:themeColor="text1"/>
                <w:sz w:val="22"/>
                <w:szCs w:val="22"/>
              </w:rPr>
              <w:t>✓</w:t>
            </w:r>
          </w:p>
        </w:tc>
        <w:tc>
          <w:tcPr>
            <w:tcW w:w="188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59F09802" w14:textId="7AC9D98A" w:rsidR="599C9C35" w:rsidRDefault="599C9C35" w:rsidP="599C9C35">
            <w:pPr>
              <w:rPr>
                <w:rFonts w:ascii="Arial" w:eastAsia="Arial" w:hAnsi="Arial" w:cs="Arial"/>
                <w:color w:val="000000" w:themeColor="text1"/>
                <w:sz w:val="22"/>
                <w:szCs w:val="22"/>
              </w:rPr>
            </w:pPr>
            <w:r w:rsidRPr="599C9C35">
              <w:rPr>
                <w:rFonts w:ascii="Arial" w:eastAsia="Arial" w:hAnsi="Arial" w:cs="Arial"/>
                <w:color w:val="000000" w:themeColor="text1"/>
                <w:sz w:val="22"/>
                <w:szCs w:val="22"/>
              </w:rPr>
              <w:t>Application</w:t>
            </w:r>
            <w:r w:rsidR="14D46B4B" w:rsidRPr="599C9C35">
              <w:rPr>
                <w:rFonts w:ascii="Arial" w:eastAsia="Arial" w:hAnsi="Arial" w:cs="Arial"/>
                <w:color w:val="000000" w:themeColor="text1"/>
                <w:sz w:val="22"/>
                <w:szCs w:val="22"/>
              </w:rPr>
              <w:t>/Test</w:t>
            </w:r>
          </w:p>
        </w:tc>
      </w:tr>
      <w:tr w:rsidR="599C9C35" w14:paraId="742DE484" w14:textId="77777777" w:rsidTr="599C9C35">
        <w:trPr>
          <w:trHeight w:val="300"/>
        </w:trPr>
        <w:tc>
          <w:tcPr>
            <w:tcW w:w="689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012AC9FC" w14:textId="096F7FDC" w:rsidR="599C9C35" w:rsidRDefault="599C9C35" w:rsidP="599C9C35">
            <w:pPr>
              <w:spacing w:after="200"/>
              <w:rPr>
                <w:rFonts w:ascii="Arial" w:eastAsia="Arial" w:hAnsi="Arial" w:cs="Arial"/>
                <w:color w:val="000000" w:themeColor="text1"/>
                <w:sz w:val="22"/>
                <w:szCs w:val="22"/>
              </w:rPr>
            </w:pPr>
            <w:r w:rsidRPr="599C9C35">
              <w:rPr>
                <w:rFonts w:ascii="Arial" w:eastAsia="Arial" w:hAnsi="Arial" w:cs="Arial"/>
                <w:color w:val="000000" w:themeColor="text1"/>
                <w:sz w:val="22"/>
                <w:szCs w:val="22"/>
              </w:rPr>
              <w:t xml:space="preserve">Significant relevant experience in </w:t>
            </w:r>
            <w:r w:rsidRPr="599C9C35">
              <w:rPr>
                <w:rFonts w:ascii="Calibri" w:eastAsia="Calibri" w:hAnsi="Calibri" w:cs="Calibri"/>
                <w:sz w:val="22"/>
                <w:szCs w:val="22"/>
              </w:rPr>
              <w:t>the use of MIS (Management Information Systems)</w:t>
            </w:r>
            <w:r w:rsidRPr="599C9C35">
              <w:rPr>
                <w:rFonts w:ascii="Arial" w:eastAsia="Arial" w:hAnsi="Arial" w:cs="Arial"/>
                <w:color w:val="000000" w:themeColor="text1"/>
                <w:sz w:val="22"/>
                <w:szCs w:val="22"/>
              </w:rPr>
              <w:t xml:space="preserve"> </w:t>
            </w:r>
          </w:p>
        </w:tc>
        <w:tc>
          <w:tcPr>
            <w:tcW w:w="14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279F5513" w14:textId="57EE875B" w:rsidR="599C9C35" w:rsidRDefault="599C9C35" w:rsidP="599C9C35">
            <w:pPr>
              <w:jc w:val="center"/>
              <w:rPr>
                <w:rFonts w:ascii="Wingdings 2" w:eastAsia="Wingdings 2" w:hAnsi="Wingdings 2" w:cs="Wingdings 2"/>
                <w:b/>
                <w:bCs/>
                <w:color w:val="000000" w:themeColor="text1"/>
                <w:sz w:val="22"/>
                <w:szCs w:val="22"/>
              </w:rPr>
            </w:pPr>
            <w:r w:rsidRPr="599C9C35">
              <w:rPr>
                <w:rFonts w:ascii="Wingdings 2" w:eastAsia="Wingdings 2" w:hAnsi="Wingdings 2" w:cs="Wingdings 2"/>
                <w:b/>
                <w:bCs/>
                <w:color w:val="000000" w:themeColor="text1"/>
                <w:sz w:val="22"/>
                <w:szCs w:val="22"/>
              </w:rPr>
              <w:t></w:t>
            </w:r>
          </w:p>
          <w:p w14:paraId="669314AB" w14:textId="1A29BA37" w:rsidR="599C9C35" w:rsidRDefault="599C9C35" w:rsidP="599C9C35">
            <w:pPr>
              <w:jc w:val="center"/>
              <w:rPr>
                <w:rFonts w:ascii="Wingdings 2" w:eastAsia="Wingdings 2" w:hAnsi="Wingdings 2" w:cs="Wingdings 2"/>
                <w:b/>
                <w:bCs/>
                <w:color w:val="000000" w:themeColor="text1"/>
                <w:sz w:val="22"/>
                <w:szCs w:val="22"/>
              </w:rPr>
            </w:pPr>
            <w:r w:rsidRPr="599C9C35">
              <w:rPr>
                <w:rFonts w:ascii="Wingdings 2" w:eastAsia="Wingdings 2" w:hAnsi="Wingdings 2" w:cs="Wingdings 2"/>
                <w:b/>
                <w:bCs/>
                <w:color w:val="000000" w:themeColor="text1"/>
                <w:sz w:val="22"/>
                <w:szCs w:val="22"/>
              </w:rPr>
              <w:t>✓</w:t>
            </w:r>
          </w:p>
        </w:tc>
        <w:tc>
          <w:tcPr>
            <w:tcW w:w="14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61A46185" w14:textId="73C6C10A" w:rsidR="599C9C35" w:rsidRDefault="599C9C35"/>
        </w:tc>
        <w:tc>
          <w:tcPr>
            <w:tcW w:w="188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54DF70FE" w14:textId="54176C6A" w:rsidR="599C9C35" w:rsidRDefault="599C9C35" w:rsidP="599C9C35">
            <w:pPr>
              <w:spacing w:after="200"/>
              <w:rPr>
                <w:rFonts w:ascii="Arial" w:eastAsia="Arial" w:hAnsi="Arial" w:cs="Arial"/>
                <w:color w:val="000000" w:themeColor="text1"/>
                <w:sz w:val="22"/>
                <w:szCs w:val="22"/>
              </w:rPr>
            </w:pPr>
            <w:r w:rsidRPr="599C9C35">
              <w:rPr>
                <w:rFonts w:ascii="Arial" w:eastAsia="Arial" w:hAnsi="Arial" w:cs="Arial"/>
                <w:color w:val="000000" w:themeColor="text1"/>
                <w:sz w:val="22"/>
                <w:szCs w:val="22"/>
              </w:rPr>
              <w:t>Application &amp; interview</w:t>
            </w:r>
          </w:p>
        </w:tc>
      </w:tr>
      <w:tr w:rsidR="599C9C35" w14:paraId="6F7EB59E" w14:textId="77777777" w:rsidTr="599C9C35">
        <w:trPr>
          <w:trHeight w:val="300"/>
        </w:trPr>
        <w:tc>
          <w:tcPr>
            <w:tcW w:w="689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355C783C" w14:textId="16432190" w:rsidR="599C9C35" w:rsidRDefault="599C9C35" w:rsidP="599C9C35">
            <w:pPr>
              <w:spacing w:after="200"/>
              <w:rPr>
                <w:rFonts w:ascii="Calibri" w:eastAsia="Calibri" w:hAnsi="Calibri" w:cs="Calibri"/>
                <w:color w:val="000000" w:themeColor="text1"/>
                <w:sz w:val="22"/>
                <w:szCs w:val="22"/>
              </w:rPr>
            </w:pPr>
            <w:r w:rsidRPr="599C9C35">
              <w:rPr>
                <w:rFonts w:ascii="Arial" w:eastAsia="Arial" w:hAnsi="Arial" w:cs="Arial"/>
                <w:color w:val="000000" w:themeColor="text1"/>
                <w:sz w:val="22"/>
                <w:szCs w:val="22"/>
              </w:rPr>
              <w:t>E</w:t>
            </w:r>
            <w:r w:rsidRPr="599C9C35">
              <w:rPr>
                <w:rFonts w:ascii="Calibri" w:eastAsia="Calibri" w:hAnsi="Calibri" w:cs="Calibri"/>
                <w:color w:val="000000" w:themeColor="text1"/>
                <w:sz w:val="22"/>
                <w:szCs w:val="22"/>
              </w:rPr>
              <w:t>xperience of leadership and line management of staff.</w:t>
            </w:r>
          </w:p>
        </w:tc>
        <w:tc>
          <w:tcPr>
            <w:tcW w:w="14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3D91FD08" w14:textId="43C20BF1" w:rsidR="599C9C35" w:rsidRDefault="599C9C35" w:rsidP="599C9C35">
            <w:pPr>
              <w:jc w:val="center"/>
              <w:rPr>
                <w:rFonts w:ascii="Wingdings 2" w:eastAsia="Wingdings 2" w:hAnsi="Wingdings 2" w:cs="Wingdings 2"/>
                <w:b/>
                <w:bCs/>
                <w:color w:val="000000" w:themeColor="text1"/>
                <w:sz w:val="22"/>
                <w:szCs w:val="22"/>
              </w:rPr>
            </w:pPr>
            <w:r w:rsidRPr="599C9C35">
              <w:rPr>
                <w:rFonts w:ascii="Wingdings 2" w:eastAsia="Wingdings 2" w:hAnsi="Wingdings 2" w:cs="Wingdings 2"/>
                <w:b/>
                <w:bCs/>
                <w:color w:val="000000" w:themeColor="text1"/>
                <w:sz w:val="22"/>
                <w:szCs w:val="22"/>
              </w:rPr>
              <w:t></w:t>
            </w:r>
          </w:p>
        </w:tc>
        <w:tc>
          <w:tcPr>
            <w:tcW w:w="14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6B5F1479" w14:textId="2D37946B" w:rsidR="599C9C35" w:rsidRDefault="599C9C35" w:rsidP="599C9C35">
            <w:pPr>
              <w:spacing w:after="200"/>
              <w:jc w:val="center"/>
              <w:rPr>
                <w:rFonts w:ascii="Wingdings 2" w:eastAsia="Wingdings 2" w:hAnsi="Wingdings 2" w:cs="Wingdings 2"/>
                <w:b/>
                <w:bCs/>
                <w:color w:val="000000" w:themeColor="text1"/>
                <w:sz w:val="22"/>
                <w:szCs w:val="22"/>
              </w:rPr>
            </w:pPr>
            <w:r w:rsidRPr="599C9C35">
              <w:rPr>
                <w:rFonts w:ascii="Wingdings 2" w:eastAsia="Wingdings 2" w:hAnsi="Wingdings 2" w:cs="Wingdings 2"/>
                <w:b/>
                <w:bCs/>
                <w:color w:val="000000" w:themeColor="text1"/>
                <w:sz w:val="22"/>
                <w:szCs w:val="22"/>
              </w:rPr>
              <w:t>✓</w:t>
            </w:r>
          </w:p>
        </w:tc>
        <w:tc>
          <w:tcPr>
            <w:tcW w:w="188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223B5421" w14:textId="73FE0602" w:rsidR="599C9C35" w:rsidRDefault="599C9C35" w:rsidP="599C9C35">
            <w:pPr>
              <w:spacing w:after="200"/>
              <w:rPr>
                <w:rFonts w:ascii="Arial" w:eastAsia="Arial" w:hAnsi="Arial" w:cs="Arial"/>
                <w:color w:val="000000" w:themeColor="text1"/>
                <w:sz w:val="22"/>
                <w:szCs w:val="22"/>
              </w:rPr>
            </w:pPr>
            <w:r w:rsidRPr="599C9C35">
              <w:rPr>
                <w:rFonts w:ascii="Arial" w:eastAsia="Arial" w:hAnsi="Arial" w:cs="Arial"/>
                <w:color w:val="000000" w:themeColor="text1"/>
                <w:sz w:val="22"/>
                <w:szCs w:val="22"/>
              </w:rPr>
              <w:t xml:space="preserve"> Application &amp; interview</w:t>
            </w:r>
          </w:p>
          <w:p w14:paraId="4746D4D9" w14:textId="0360443B" w:rsidR="599C9C35" w:rsidRDefault="599C9C35" w:rsidP="599C9C35">
            <w:pPr>
              <w:spacing w:after="200"/>
              <w:rPr>
                <w:rFonts w:ascii="Arial" w:eastAsia="Arial" w:hAnsi="Arial" w:cs="Arial"/>
                <w:color w:val="000000" w:themeColor="text1"/>
                <w:sz w:val="22"/>
                <w:szCs w:val="22"/>
              </w:rPr>
            </w:pPr>
          </w:p>
        </w:tc>
      </w:tr>
      <w:tr w:rsidR="599C9C35" w14:paraId="4535A6BD" w14:textId="77777777" w:rsidTr="599C9C35">
        <w:trPr>
          <w:trHeight w:val="300"/>
        </w:trPr>
        <w:tc>
          <w:tcPr>
            <w:tcW w:w="689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2BCE3BEE" w14:textId="28A20BA2" w:rsidR="599C9C35" w:rsidRDefault="599C9C35" w:rsidP="599C9C35">
            <w:pPr>
              <w:spacing w:after="200"/>
              <w:rPr>
                <w:rFonts w:ascii="Arial" w:eastAsia="Arial" w:hAnsi="Arial" w:cs="Arial"/>
                <w:color w:val="000000" w:themeColor="text1"/>
                <w:sz w:val="22"/>
                <w:szCs w:val="22"/>
              </w:rPr>
            </w:pPr>
            <w:r w:rsidRPr="599C9C35">
              <w:rPr>
                <w:rFonts w:ascii="Arial" w:eastAsia="Arial" w:hAnsi="Arial" w:cs="Arial"/>
                <w:color w:val="000000" w:themeColor="text1"/>
                <w:sz w:val="22"/>
                <w:szCs w:val="22"/>
              </w:rPr>
              <w:t>Experience of supporting or collating the termly school census through use of SIMS</w:t>
            </w:r>
          </w:p>
        </w:tc>
        <w:tc>
          <w:tcPr>
            <w:tcW w:w="14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487F4AE2" w14:textId="6BCD6CD3" w:rsidR="599C9C35" w:rsidRDefault="599C9C35" w:rsidP="599C9C35">
            <w:pPr>
              <w:jc w:val="center"/>
              <w:rPr>
                <w:rFonts w:ascii="Wingdings 2" w:eastAsia="Wingdings 2" w:hAnsi="Wingdings 2" w:cs="Wingdings 2"/>
                <w:b/>
                <w:bCs/>
                <w:color w:val="000000" w:themeColor="text1"/>
                <w:sz w:val="22"/>
                <w:szCs w:val="22"/>
              </w:rPr>
            </w:pPr>
            <w:r w:rsidRPr="599C9C35">
              <w:rPr>
                <w:rFonts w:ascii="Wingdings 2" w:eastAsia="Wingdings 2" w:hAnsi="Wingdings 2" w:cs="Wingdings 2"/>
                <w:b/>
                <w:bCs/>
                <w:color w:val="000000" w:themeColor="text1"/>
                <w:sz w:val="22"/>
                <w:szCs w:val="22"/>
              </w:rPr>
              <w:t></w:t>
            </w:r>
          </w:p>
        </w:tc>
        <w:tc>
          <w:tcPr>
            <w:tcW w:w="14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3E8B23A9" w14:textId="68F98FF5" w:rsidR="599C9C35" w:rsidRDefault="599C9C35" w:rsidP="599C9C35">
            <w:pPr>
              <w:spacing w:after="200"/>
              <w:jc w:val="center"/>
              <w:rPr>
                <w:rFonts w:ascii="Wingdings 2" w:eastAsia="Wingdings 2" w:hAnsi="Wingdings 2" w:cs="Wingdings 2"/>
                <w:b/>
                <w:bCs/>
                <w:color w:val="000000" w:themeColor="text1"/>
                <w:sz w:val="22"/>
                <w:szCs w:val="22"/>
              </w:rPr>
            </w:pPr>
            <w:r w:rsidRPr="599C9C35">
              <w:rPr>
                <w:rFonts w:ascii="Wingdings 2" w:eastAsia="Wingdings 2" w:hAnsi="Wingdings 2" w:cs="Wingdings 2"/>
                <w:b/>
                <w:bCs/>
                <w:color w:val="000000" w:themeColor="text1"/>
                <w:sz w:val="22"/>
                <w:szCs w:val="22"/>
              </w:rPr>
              <w:t>✓</w:t>
            </w:r>
          </w:p>
        </w:tc>
        <w:tc>
          <w:tcPr>
            <w:tcW w:w="188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3DE4D174" w14:textId="6CAC77AA" w:rsidR="599C9C35" w:rsidRDefault="599C9C35" w:rsidP="599C9C35">
            <w:pPr>
              <w:spacing w:after="200"/>
              <w:rPr>
                <w:rFonts w:ascii="Arial" w:eastAsia="Arial" w:hAnsi="Arial" w:cs="Arial"/>
                <w:color w:val="000000" w:themeColor="text1"/>
                <w:sz w:val="22"/>
                <w:szCs w:val="22"/>
              </w:rPr>
            </w:pPr>
            <w:r w:rsidRPr="599C9C35">
              <w:rPr>
                <w:rFonts w:ascii="Arial" w:eastAsia="Arial" w:hAnsi="Arial" w:cs="Arial"/>
                <w:color w:val="000000" w:themeColor="text1"/>
                <w:sz w:val="22"/>
                <w:szCs w:val="22"/>
              </w:rPr>
              <w:t xml:space="preserve"> Application and Interview</w:t>
            </w:r>
          </w:p>
        </w:tc>
      </w:tr>
    </w:tbl>
    <w:p w14:paraId="3F1300D9" w14:textId="2AE2F6B9" w:rsidR="599C9C35" w:rsidRDefault="599C9C35" w:rsidP="599C9C35">
      <w:pPr>
        <w:jc w:val="right"/>
        <w:rPr>
          <w:rFonts w:ascii="Calibri" w:eastAsia="Calibri" w:hAnsi="Calibri" w:cs="Calibri"/>
          <w:sz w:val="22"/>
          <w:szCs w:val="22"/>
        </w:rPr>
      </w:pPr>
    </w:p>
    <w:p w14:paraId="65230F22" w14:textId="55A88001" w:rsidR="599C9C35" w:rsidRDefault="599C9C35" w:rsidP="599C9C35">
      <w:pPr>
        <w:jc w:val="right"/>
        <w:rPr>
          <w:rFonts w:ascii="Calibri" w:hAnsi="Calibri" w:cs="Calibri"/>
          <w:sz w:val="22"/>
          <w:szCs w:val="22"/>
        </w:rPr>
      </w:pPr>
    </w:p>
    <w:p w14:paraId="62486C05" w14:textId="77777777" w:rsidR="00DC33F0" w:rsidRPr="00A32CAA" w:rsidRDefault="00DC33F0" w:rsidP="00155D68">
      <w:pPr>
        <w:jc w:val="right"/>
        <w:rPr>
          <w:rFonts w:ascii="Calibri" w:hAnsi="Calibri" w:cs="Calibri"/>
          <w:sz w:val="22"/>
          <w:szCs w:val="22"/>
        </w:rPr>
      </w:pPr>
    </w:p>
    <w:p w14:paraId="4101652C" w14:textId="77777777" w:rsidR="00DC33F0" w:rsidRPr="00A32CAA" w:rsidRDefault="00DC33F0" w:rsidP="00155D68">
      <w:pPr>
        <w:jc w:val="right"/>
        <w:rPr>
          <w:rFonts w:ascii="Calibri" w:hAnsi="Calibri" w:cs="Calibri"/>
          <w:sz w:val="22"/>
          <w:szCs w:val="22"/>
        </w:rPr>
      </w:pPr>
    </w:p>
    <w:p w14:paraId="4B99056E" w14:textId="77777777" w:rsidR="00DC33F0" w:rsidRPr="00A32CAA" w:rsidRDefault="00DC33F0" w:rsidP="00155D68">
      <w:pPr>
        <w:jc w:val="right"/>
        <w:rPr>
          <w:rFonts w:ascii="Calibri" w:hAnsi="Calibri" w:cs="Calibri"/>
          <w:sz w:val="22"/>
          <w:szCs w:val="22"/>
        </w:rPr>
      </w:pPr>
    </w:p>
    <w:p w14:paraId="08C2012C" w14:textId="1D220930" w:rsidR="00155D68" w:rsidRPr="00A32CAA" w:rsidRDefault="114FF604" w:rsidP="00155D68">
      <w:pPr>
        <w:jc w:val="right"/>
        <w:rPr>
          <w:rFonts w:ascii="Calibri" w:hAnsi="Calibri" w:cs="Calibri"/>
          <w:sz w:val="22"/>
          <w:szCs w:val="22"/>
        </w:rPr>
      </w:pPr>
      <w:r w:rsidRPr="15EB54C7">
        <w:rPr>
          <w:rFonts w:ascii="Calibri" w:hAnsi="Calibri" w:cs="Calibri"/>
          <w:sz w:val="22"/>
          <w:szCs w:val="22"/>
        </w:rPr>
        <w:t>Updated</w:t>
      </w:r>
      <w:r w:rsidR="7179B9E6" w:rsidRPr="15EB54C7">
        <w:rPr>
          <w:rFonts w:ascii="Calibri" w:hAnsi="Calibri" w:cs="Calibri"/>
          <w:sz w:val="22"/>
          <w:szCs w:val="22"/>
        </w:rPr>
        <w:t xml:space="preserve"> May</w:t>
      </w:r>
      <w:r w:rsidR="456450DA" w:rsidRPr="15EB54C7">
        <w:rPr>
          <w:rFonts w:ascii="Calibri" w:hAnsi="Calibri" w:cs="Calibri"/>
          <w:sz w:val="22"/>
          <w:szCs w:val="22"/>
        </w:rPr>
        <w:t xml:space="preserve"> 202</w:t>
      </w:r>
      <w:r w:rsidR="790D99F7" w:rsidRPr="15EB54C7">
        <w:rPr>
          <w:rFonts w:ascii="Calibri" w:hAnsi="Calibri" w:cs="Calibri"/>
          <w:sz w:val="22"/>
          <w:szCs w:val="22"/>
        </w:rPr>
        <w:t>4</w:t>
      </w:r>
    </w:p>
    <w:sectPr w:rsidR="00155D68" w:rsidRPr="00A32CAA" w:rsidSect="008B0CD7">
      <w:pgSz w:w="11906" w:h="16838"/>
      <w:pgMar w:top="1134" w:right="1418"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Wingdings 2">
    <w:panose1 w:val="05020102010507070707"/>
    <w:charset w:val="02"/>
    <w:family w:val="roman"/>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NPKyBlpv" int2:invalidationBookmarkName="" int2:hashCode="rX9TrpN9CTmbaS" int2:id="ne33O7tF">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364EC2"/>
    <w:multiLevelType w:val="hybridMultilevel"/>
    <w:tmpl w:val="7D8AA2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4CE3E31"/>
    <w:multiLevelType w:val="hybridMultilevel"/>
    <w:tmpl w:val="B8C4EAA6"/>
    <w:lvl w:ilvl="0" w:tplc="6CB60C1A">
      <w:start w:val="3"/>
      <w:numFmt w:val="bullet"/>
      <w:lvlText w:val=""/>
      <w:lvlJc w:val="left"/>
      <w:pPr>
        <w:tabs>
          <w:tab w:val="num" w:pos="720"/>
        </w:tabs>
        <w:ind w:left="720" w:hanging="360"/>
      </w:pPr>
      <w:rPr>
        <w:rFonts w:ascii="Symbol" w:eastAsia="Times New Roman" w:hAnsi="Symbo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8042599"/>
    <w:multiLevelType w:val="hybridMultilevel"/>
    <w:tmpl w:val="574430CE"/>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44B8"/>
    <w:rsid w:val="00010D13"/>
    <w:rsid w:val="00016BF1"/>
    <w:rsid w:val="00033C29"/>
    <w:rsid w:val="00034B92"/>
    <w:rsid w:val="000870AC"/>
    <w:rsid w:val="0009678C"/>
    <w:rsid w:val="00097FAD"/>
    <w:rsid w:val="000C388D"/>
    <w:rsid w:val="000E65E6"/>
    <w:rsid w:val="000F2B4E"/>
    <w:rsid w:val="001000AF"/>
    <w:rsid w:val="00104942"/>
    <w:rsid w:val="00105E53"/>
    <w:rsid w:val="00155D68"/>
    <w:rsid w:val="00196248"/>
    <w:rsid w:val="001A08A9"/>
    <w:rsid w:val="00215D7F"/>
    <w:rsid w:val="002651DE"/>
    <w:rsid w:val="00267905"/>
    <w:rsid w:val="0027622F"/>
    <w:rsid w:val="00282AA7"/>
    <w:rsid w:val="00283524"/>
    <w:rsid w:val="00283634"/>
    <w:rsid w:val="002A47E5"/>
    <w:rsid w:val="002B4E9C"/>
    <w:rsid w:val="002C5418"/>
    <w:rsid w:val="002F358B"/>
    <w:rsid w:val="0031651D"/>
    <w:rsid w:val="003249E2"/>
    <w:rsid w:val="00337818"/>
    <w:rsid w:val="003B1C83"/>
    <w:rsid w:val="003B3181"/>
    <w:rsid w:val="003E2C5D"/>
    <w:rsid w:val="003E3D7D"/>
    <w:rsid w:val="003E4EC1"/>
    <w:rsid w:val="003F72A4"/>
    <w:rsid w:val="003F791C"/>
    <w:rsid w:val="004051B3"/>
    <w:rsid w:val="004173A6"/>
    <w:rsid w:val="004A3A6F"/>
    <w:rsid w:val="004A780A"/>
    <w:rsid w:val="004B4441"/>
    <w:rsid w:val="004B5261"/>
    <w:rsid w:val="004C022B"/>
    <w:rsid w:val="004D2FCC"/>
    <w:rsid w:val="004F4BAF"/>
    <w:rsid w:val="00513500"/>
    <w:rsid w:val="00522AEA"/>
    <w:rsid w:val="00527055"/>
    <w:rsid w:val="00544716"/>
    <w:rsid w:val="005702A3"/>
    <w:rsid w:val="00587A9E"/>
    <w:rsid w:val="005971F4"/>
    <w:rsid w:val="005E4344"/>
    <w:rsid w:val="005F2405"/>
    <w:rsid w:val="00612720"/>
    <w:rsid w:val="00612D28"/>
    <w:rsid w:val="0061689F"/>
    <w:rsid w:val="00621912"/>
    <w:rsid w:val="00626292"/>
    <w:rsid w:val="00631286"/>
    <w:rsid w:val="00654922"/>
    <w:rsid w:val="00680A58"/>
    <w:rsid w:val="00691EC3"/>
    <w:rsid w:val="006D52AE"/>
    <w:rsid w:val="006E48AA"/>
    <w:rsid w:val="006F4BC9"/>
    <w:rsid w:val="00703D24"/>
    <w:rsid w:val="00714692"/>
    <w:rsid w:val="0071620E"/>
    <w:rsid w:val="00737477"/>
    <w:rsid w:val="007402C3"/>
    <w:rsid w:val="00770436"/>
    <w:rsid w:val="00787350"/>
    <w:rsid w:val="007B168D"/>
    <w:rsid w:val="007B21EE"/>
    <w:rsid w:val="007E364F"/>
    <w:rsid w:val="00806363"/>
    <w:rsid w:val="008538D2"/>
    <w:rsid w:val="008569C9"/>
    <w:rsid w:val="0087070F"/>
    <w:rsid w:val="008738FA"/>
    <w:rsid w:val="00893AA4"/>
    <w:rsid w:val="008A1148"/>
    <w:rsid w:val="008B0CD7"/>
    <w:rsid w:val="008C20BE"/>
    <w:rsid w:val="008D2AF1"/>
    <w:rsid w:val="008D6464"/>
    <w:rsid w:val="008F0C40"/>
    <w:rsid w:val="00900A08"/>
    <w:rsid w:val="00914755"/>
    <w:rsid w:val="00953017"/>
    <w:rsid w:val="00954C90"/>
    <w:rsid w:val="00974D31"/>
    <w:rsid w:val="00980172"/>
    <w:rsid w:val="009928A2"/>
    <w:rsid w:val="00992B0C"/>
    <w:rsid w:val="0099792B"/>
    <w:rsid w:val="009B1138"/>
    <w:rsid w:val="009B18BB"/>
    <w:rsid w:val="009B2AFB"/>
    <w:rsid w:val="00A00199"/>
    <w:rsid w:val="00A22BB3"/>
    <w:rsid w:val="00A32CAA"/>
    <w:rsid w:val="00A774AD"/>
    <w:rsid w:val="00B2390C"/>
    <w:rsid w:val="00B327D6"/>
    <w:rsid w:val="00B33E23"/>
    <w:rsid w:val="00B41AC1"/>
    <w:rsid w:val="00B42C2C"/>
    <w:rsid w:val="00BA7E6F"/>
    <w:rsid w:val="00BB346A"/>
    <w:rsid w:val="00BB7AE1"/>
    <w:rsid w:val="00BF3E60"/>
    <w:rsid w:val="00C10935"/>
    <w:rsid w:val="00C244B8"/>
    <w:rsid w:val="00C338A2"/>
    <w:rsid w:val="00C92856"/>
    <w:rsid w:val="00CA107A"/>
    <w:rsid w:val="00D75547"/>
    <w:rsid w:val="00D75878"/>
    <w:rsid w:val="00DC33F0"/>
    <w:rsid w:val="00E3A1FB"/>
    <w:rsid w:val="00E424FE"/>
    <w:rsid w:val="00E93C2A"/>
    <w:rsid w:val="00EA403F"/>
    <w:rsid w:val="00EE13A0"/>
    <w:rsid w:val="00F0070F"/>
    <w:rsid w:val="00F25458"/>
    <w:rsid w:val="00F50A39"/>
    <w:rsid w:val="00F726D8"/>
    <w:rsid w:val="00FB7E7F"/>
    <w:rsid w:val="00FF1D2D"/>
    <w:rsid w:val="0158BED7"/>
    <w:rsid w:val="01BA321C"/>
    <w:rsid w:val="02535A31"/>
    <w:rsid w:val="02AD88CD"/>
    <w:rsid w:val="0558EB72"/>
    <w:rsid w:val="06E3EE51"/>
    <w:rsid w:val="071E6BB2"/>
    <w:rsid w:val="075318DE"/>
    <w:rsid w:val="081C6C3D"/>
    <w:rsid w:val="08690C64"/>
    <w:rsid w:val="086EA783"/>
    <w:rsid w:val="089C3758"/>
    <w:rsid w:val="08D51A5F"/>
    <w:rsid w:val="095791C0"/>
    <w:rsid w:val="0B266C0C"/>
    <w:rsid w:val="0B2870BA"/>
    <w:rsid w:val="0BB33AC0"/>
    <w:rsid w:val="0C9750D8"/>
    <w:rsid w:val="0D0842DC"/>
    <w:rsid w:val="0D3A7B52"/>
    <w:rsid w:val="0D3BA46F"/>
    <w:rsid w:val="0D893C82"/>
    <w:rsid w:val="0E4E1499"/>
    <w:rsid w:val="0EE6A55B"/>
    <w:rsid w:val="0F2CEF1B"/>
    <w:rsid w:val="0FAA5FFF"/>
    <w:rsid w:val="0FDB72DB"/>
    <w:rsid w:val="104B3346"/>
    <w:rsid w:val="1057FB1C"/>
    <w:rsid w:val="10E48A77"/>
    <w:rsid w:val="114FF604"/>
    <w:rsid w:val="1176D027"/>
    <w:rsid w:val="11FA133D"/>
    <w:rsid w:val="1219B1DC"/>
    <w:rsid w:val="12843995"/>
    <w:rsid w:val="12FDE58A"/>
    <w:rsid w:val="1331A707"/>
    <w:rsid w:val="13D1C06B"/>
    <w:rsid w:val="144DC862"/>
    <w:rsid w:val="145899C2"/>
    <w:rsid w:val="14AE70E9"/>
    <w:rsid w:val="14D46B4B"/>
    <w:rsid w:val="159BB0F0"/>
    <w:rsid w:val="15EB54C7"/>
    <w:rsid w:val="16F8F90B"/>
    <w:rsid w:val="18287BEE"/>
    <w:rsid w:val="18F9A07B"/>
    <w:rsid w:val="193CF900"/>
    <w:rsid w:val="195DBA2E"/>
    <w:rsid w:val="19903550"/>
    <w:rsid w:val="19A1F0B4"/>
    <w:rsid w:val="1A8D229C"/>
    <w:rsid w:val="1B0B3F94"/>
    <w:rsid w:val="1B268877"/>
    <w:rsid w:val="1B2F68DF"/>
    <w:rsid w:val="1B777768"/>
    <w:rsid w:val="1C67D0C1"/>
    <w:rsid w:val="1F47EA8F"/>
    <w:rsid w:val="200080C6"/>
    <w:rsid w:val="233D7875"/>
    <w:rsid w:val="2375AF6B"/>
    <w:rsid w:val="2445729A"/>
    <w:rsid w:val="25B44CC7"/>
    <w:rsid w:val="264A4F3F"/>
    <w:rsid w:val="26642FFB"/>
    <w:rsid w:val="28FBC793"/>
    <w:rsid w:val="290497D6"/>
    <w:rsid w:val="29752408"/>
    <w:rsid w:val="29F06D43"/>
    <w:rsid w:val="2A26FCF5"/>
    <w:rsid w:val="2ABFA08C"/>
    <w:rsid w:val="2C0A3F92"/>
    <w:rsid w:val="2E6860DE"/>
    <w:rsid w:val="2FD63FD5"/>
    <w:rsid w:val="3004BFD2"/>
    <w:rsid w:val="30417A84"/>
    <w:rsid w:val="306791C9"/>
    <w:rsid w:val="30973F67"/>
    <w:rsid w:val="309EDAB5"/>
    <w:rsid w:val="3100E86F"/>
    <w:rsid w:val="315C7F83"/>
    <w:rsid w:val="31D2ACE8"/>
    <w:rsid w:val="320A5B64"/>
    <w:rsid w:val="320EF484"/>
    <w:rsid w:val="32476B73"/>
    <w:rsid w:val="33D3D664"/>
    <w:rsid w:val="3423A25B"/>
    <w:rsid w:val="34637076"/>
    <w:rsid w:val="35E18D3E"/>
    <w:rsid w:val="36A3C4EB"/>
    <w:rsid w:val="36E33F6E"/>
    <w:rsid w:val="37BC267E"/>
    <w:rsid w:val="37E77073"/>
    <w:rsid w:val="37FED2C4"/>
    <w:rsid w:val="383F954C"/>
    <w:rsid w:val="39E3F13E"/>
    <w:rsid w:val="3A382780"/>
    <w:rsid w:val="3AF510D3"/>
    <w:rsid w:val="3B77360E"/>
    <w:rsid w:val="3C01CFC5"/>
    <w:rsid w:val="3C343BD7"/>
    <w:rsid w:val="3C523222"/>
    <w:rsid w:val="3CF373FB"/>
    <w:rsid w:val="3D341FD0"/>
    <w:rsid w:val="3D79B0DE"/>
    <w:rsid w:val="3D8DE0B9"/>
    <w:rsid w:val="3E1EE9FC"/>
    <w:rsid w:val="3F398737"/>
    <w:rsid w:val="3F8AAA3D"/>
    <w:rsid w:val="40BB79DA"/>
    <w:rsid w:val="41272E89"/>
    <w:rsid w:val="419805B7"/>
    <w:rsid w:val="42079D31"/>
    <w:rsid w:val="439C387C"/>
    <w:rsid w:val="44726945"/>
    <w:rsid w:val="44CA5D72"/>
    <w:rsid w:val="456450DA"/>
    <w:rsid w:val="456EE954"/>
    <w:rsid w:val="465A6DFC"/>
    <w:rsid w:val="46CBF8D9"/>
    <w:rsid w:val="476F6B43"/>
    <w:rsid w:val="48DBF241"/>
    <w:rsid w:val="49D01E98"/>
    <w:rsid w:val="4A67A6B5"/>
    <w:rsid w:val="4A9F694C"/>
    <w:rsid w:val="4B988915"/>
    <w:rsid w:val="4BF1F522"/>
    <w:rsid w:val="4C28D895"/>
    <w:rsid w:val="4D116693"/>
    <w:rsid w:val="4DDDDED0"/>
    <w:rsid w:val="4E4C009A"/>
    <w:rsid w:val="4EF1A07F"/>
    <w:rsid w:val="50385402"/>
    <w:rsid w:val="5168061E"/>
    <w:rsid w:val="51FDB243"/>
    <w:rsid w:val="524A79D3"/>
    <w:rsid w:val="524E1B53"/>
    <w:rsid w:val="533D358E"/>
    <w:rsid w:val="53C8934C"/>
    <w:rsid w:val="55375AC8"/>
    <w:rsid w:val="56D7DE93"/>
    <w:rsid w:val="57047C2E"/>
    <w:rsid w:val="5720A974"/>
    <w:rsid w:val="57B33F99"/>
    <w:rsid w:val="58195926"/>
    <w:rsid w:val="58BC0369"/>
    <w:rsid w:val="599C9C35"/>
    <w:rsid w:val="59D1BC18"/>
    <w:rsid w:val="5AA0DDEF"/>
    <w:rsid w:val="5AC9BEB5"/>
    <w:rsid w:val="5BB69A65"/>
    <w:rsid w:val="5C39BD8B"/>
    <w:rsid w:val="5CAC81BA"/>
    <w:rsid w:val="5FCA3369"/>
    <w:rsid w:val="6002DFF3"/>
    <w:rsid w:val="60F7A131"/>
    <w:rsid w:val="615CB898"/>
    <w:rsid w:val="633207F4"/>
    <w:rsid w:val="63C12C7D"/>
    <w:rsid w:val="63F1F838"/>
    <w:rsid w:val="647D3719"/>
    <w:rsid w:val="64E2141E"/>
    <w:rsid w:val="6579FBC8"/>
    <w:rsid w:val="65A65AE1"/>
    <w:rsid w:val="65F388F6"/>
    <w:rsid w:val="6608DA9A"/>
    <w:rsid w:val="681FEA78"/>
    <w:rsid w:val="68752B34"/>
    <w:rsid w:val="687D1AC4"/>
    <w:rsid w:val="69526ACC"/>
    <w:rsid w:val="69A3D128"/>
    <w:rsid w:val="6A507266"/>
    <w:rsid w:val="6AA76A33"/>
    <w:rsid w:val="6AD9B1E6"/>
    <w:rsid w:val="6ADEA518"/>
    <w:rsid w:val="6B43032A"/>
    <w:rsid w:val="6B84C750"/>
    <w:rsid w:val="6BBDA733"/>
    <w:rsid w:val="6C061F1D"/>
    <w:rsid w:val="6C1A9816"/>
    <w:rsid w:val="6D592F51"/>
    <w:rsid w:val="6EF4FFB2"/>
    <w:rsid w:val="6F9AD453"/>
    <w:rsid w:val="7089C704"/>
    <w:rsid w:val="7090D013"/>
    <w:rsid w:val="71182D78"/>
    <w:rsid w:val="7179B9E6"/>
    <w:rsid w:val="71E17120"/>
    <w:rsid w:val="71F11F9C"/>
    <w:rsid w:val="7393F6EE"/>
    <w:rsid w:val="74D1F2CC"/>
    <w:rsid w:val="75B0DF9B"/>
    <w:rsid w:val="765CFC57"/>
    <w:rsid w:val="77DE7E4E"/>
    <w:rsid w:val="78814167"/>
    <w:rsid w:val="78CB79C8"/>
    <w:rsid w:val="790D99F7"/>
    <w:rsid w:val="795AFE94"/>
    <w:rsid w:val="798FA4EB"/>
    <w:rsid w:val="7ABAEE03"/>
    <w:rsid w:val="7AEC2832"/>
    <w:rsid w:val="7B5B961C"/>
    <w:rsid w:val="7BDA82B4"/>
    <w:rsid w:val="7D271D93"/>
    <w:rsid w:val="7D557746"/>
    <w:rsid w:val="7D57B6DC"/>
    <w:rsid w:val="7E211E14"/>
    <w:rsid w:val="7E61F0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13AD75"/>
  <w15:chartTrackingRefBased/>
  <w15:docId w15:val="{8287A028-2648-46B9-96AB-10986072A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GB"/>
    </w:rPr>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196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196248"/>
    <w:rPr>
      <w:color w:val="0000FF"/>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microsoft.com/office/2019/05/relationships/documenttasks" Target="documenttasks/documenttasks1.xml"/><Relationship Id="rId4" Type="http://schemas.openxmlformats.org/officeDocument/2006/relationships/styles" Target="styles.xml"/><Relationship Id="rId9" Type="http://schemas.openxmlformats.org/officeDocument/2006/relationships/theme" Target="theme/theme1.xml"/><Relationship Id="R3e8df4f24c654da4" Type="http://schemas.microsoft.com/office/2020/10/relationships/intelligence" Target="intelligence2.xml"/></Relationships>
</file>

<file path=word/documenttasks/documenttasks1.xml><?xml version="1.0" encoding="utf-8"?>
<t:Tasks xmlns:t="http://schemas.microsoft.com/office/tasks/2019/documenttasks" xmlns:oel="http://schemas.microsoft.com/office/2019/extlst">
  <t:Task id="{2506A101-3449-4FC5-B65C-1FA28B13C91D}">
    <t:Anchor>
      <t:Comment id="823573421"/>
    </t:Anchor>
    <t:History>
      <t:Event id="{45DA5C86-57F8-4F46-8CF5-EA4CF6FEC51C}" time="2024-05-13T11:45:34.596Z">
        <t:Attribution userId="S::jbarrett@thecampionschool.org.uk::15670f87-3dac-4bbc-bf68-a8c262ccee70" userProvider="AD" userName="J Barrett"/>
        <t:Anchor>
          <t:Comment id="823573421"/>
        </t:Anchor>
        <t:Create/>
      </t:Event>
      <t:Event id="{5595B534-B7F2-4B8D-903C-465AA3352EEC}" time="2024-05-13T11:45:34.596Z">
        <t:Attribution userId="S::jbarrett@thecampionschool.org.uk::15670f87-3dac-4bbc-bf68-a8c262ccee70" userProvider="AD" userName="J Barrett"/>
        <t:Anchor>
          <t:Comment id="823573421"/>
        </t:Anchor>
        <t:Assign userId="S::PLarner@thecampionschool.org.uk::30f4de54-23d5-4018-a9f0-bb263658f909" userProvider="AD" userName="P Larner"/>
      </t:Event>
      <t:Event id="{664EF3BB-E483-4E84-B07D-E389D0F368D1}" time="2024-05-13T11:45:34.596Z">
        <t:Attribution userId="S::jbarrett@thecampionschool.org.uk::15670f87-3dac-4bbc-bf68-a8c262ccee70" userProvider="AD" userName="J Barrett"/>
        <t:Anchor>
          <t:Comment id="823573421"/>
        </t:Anchor>
        <t:SetTitle title="@P Larner could part of this role include the chase up of middle leaders to ensure data is made available by the required deadlines?"/>
      </t:Event>
      <t:Event id="{FECCC392-1ABE-4713-B052-E602F2466BBE}" time="2024-05-13T11:46:12.101Z">
        <t:Attribution userId="S::jbarrett@thecampionschool.org.uk::15670f87-3dac-4bbc-bf68-a8c262ccee70" userProvider="AD" userName="J Barrett"/>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320E3D8F7E0ED4EBFB7287716369960" ma:contentTypeVersion="16" ma:contentTypeDescription="Create a new document." ma:contentTypeScope="" ma:versionID="130e59927cc4726f73c7a09d9f02f422">
  <xsd:schema xmlns:xsd="http://www.w3.org/2001/XMLSchema" xmlns:xs="http://www.w3.org/2001/XMLSchema" xmlns:p="http://schemas.microsoft.com/office/2006/metadata/properties" xmlns:ns3="24d2a4eb-f858-4dc0-b67d-d9cac6383e05" xmlns:ns4="dc983edb-ffb7-4de7-a019-6b89ab55d0fd" targetNamespace="http://schemas.microsoft.com/office/2006/metadata/properties" ma:root="true" ma:fieldsID="4d189041414a90635e6d385a47d69ba8" ns3:_="" ns4:_="">
    <xsd:import namespace="24d2a4eb-f858-4dc0-b67d-d9cac6383e05"/>
    <xsd:import namespace="dc983edb-ffb7-4de7-a019-6b89ab55d0f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DateTaken" minOccurs="0"/>
                <xsd:element ref="ns3:MediaServiceLocatio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d2a4eb-f858-4dc0-b67d-d9cac6383e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DateTaken" ma:index="18" nillable="true" ma:displayName="MediaServiceDateTaken"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c983edb-ffb7-4de7-a019-6b89ab55d0f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2F4C319-E6FA-4350-B506-FAAE492B163D}">
  <ds:schemaRefs>
    <ds:schemaRef ds:uri="http://schemas.microsoft.com/sharepoint/v3/contenttype/forms"/>
  </ds:schemaRefs>
</ds:datastoreItem>
</file>

<file path=customXml/itemProps2.xml><?xml version="1.0" encoding="utf-8"?>
<ds:datastoreItem xmlns:ds="http://schemas.openxmlformats.org/officeDocument/2006/customXml" ds:itemID="{A1370DAC-4DAC-4DFE-8C4F-FE4B0836BE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d2a4eb-f858-4dc0-b67d-d9cac6383e05"/>
    <ds:schemaRef ds:uri="dc983edb-ffb7-4de7-a019-6b89ab55d0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1269</Words>
  <Characters>7171</Characters>
  <Application>Microsoft Office Word</Application>
  <DocSecurity>4</DocSecurity>
  <Lines>59</Lines>
  <Paragraphs>16</Paragraphs>
  <ScaleCrop>false</ScaleCrop>
  <HeadingPairs>
    <vt:vector size="2" baseType="variant">
      <vt:variant>
        <vt:lpstr>Title</vt:lpstr>
      </vt:variant>
      <vt:variant>
        <vt:i4>1</vt:i4>
      </vt:variant>
    </vt:vector>
  </HeadingPairs>
  <TitlesOfParts>
    <vt:vector size="1" baseType="lpstr">
      <vt:lpstr>The Campion School</vt:lpstr>
    </vt:vector>
  </TitlesOfParts>
  <Company>Your Company Name</Company>
  <LinksUpToDate>false</LinksUpToDate>
  <CharactersWithSpaces>8424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Campion School</dc:title>
  <dc:subject/>
  <dc:creator>Your User Name</dc:creator>
  <cp:keywords/>
  <dc:description/>
  <cp:lastModifiedBy>Katie Drake</cp:lastModifiedBy>
  <cp:revision>2</cp:revision>
  <cp:lastPrinted>2024-05-14T13:30:00Z</cp:lastPrinted>
  <dcterms:created xsi:type="dcterms:W3CDTF">2024-05-16T11:28:00Z</dcterms:created>
  <dcterms:modified xsi:type="dcterms:W3CDTF">2024-05-16T11:28:00Z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0x0101008320E3D8F7E0ED4EBFB7287716369960</vt:lpwstr>
  </property>
  <property fmtid="{D5CDD505-2E9C-101B-9397-08002B2CF9AE}" pid="3" name="_activity">
    <vt:lpwstr/>
  </property>
</Properties>
</file>